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542" w:rsidRDefault="00684542" w:rsidP="0068454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84542">
        <w:rPr>
          <w:rFonts w:ascii="宋体" w:eastAsia="宋体" w:hAnsi="宋体" w:cs="宋体"/>
          <w:kern w:val="0"/>
          <w:sz w:val="24"/>
          <w:szCs w:val="24"/>
        </w:rPr>
        <w:t>姓名：</w:t>
      </w:r>
      <w:r w:rsidR="00236E70">
        <w:rPr>
          <w:rFonts w:ascii="宋体" w:eastAsia="宋体" w:hAnsi="宋体" w:cs="宋体" w:hint="eastAsia"/>
          <w:kern w:val="0"/>
          <w:sz w:val="24"/>
          <w:szCs w:val="24"/>
        </w:rPr>
        <w:t>李玉龙</w:t>
      </w:r>
    </w:p>
    <w:p w:rsidR="00684542" w:rsidRDefault="00684542" w:rsidP="0068454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84542">
        <w:rPr>
          <w:rFonts w:ascii="宋体" w:eastAsia="宋体" w:hAnsi="宋体" w:cs="宋体"/>
          <w:kern w:val="0"/>
          <w:sz w:val="24"/>
          <w:szCs w:val="24"/>
        </w:rPr>
        <w:br/>
        <w:t>照片</w:t>
      </w:r>
    </w:p>
    <w:p w:rsidR="00684542" w:rsidRDefault="00236E70" w:rsidP="0068454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661924D3">
            <wp:extent cx="1752600" cy="23907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390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84542" w:rsidRDefault="00684542" w:rsidP="0068454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84542" w:rsidRDefault="00684542" w:rsidP="0068454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84542">
        <w:rPr>
          <w:rFonts w:ascii="宋体" w:eastAsia="宋体" w:hAnsi="宋体" w:cs="宋体"/>
          <w:kern w:val="0"/>
          <w:sz w:val="24"/>
          <w:szCs w:val="24"/>
        </w:rPr>
        <w:br/>
        <w:t>简介：</w:t>
      </w:r>
    </w:p>
    <w:p w:rsidR="000F7C80" w:rsidRPr="000F7C80" w:rsidRDefault="000F7C80" w:rsidP="000F7C8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C80">
        <w:rPr>
          <w:rFonts w:ascii="宋体" w:eastAsia="宋体" w:hAnsi="宋体" w:cs="宋体" w:hint="eastAsia"/>
          <w:b/>
          <w:kern w:val="0"/>
          <w:sz w:val="24"/>
          <w:szCs w:val="24"/>
        </w:rPr>
        <w:t>个人简介</w:t>
      </w:r>
      <w:r w:rsidRPr="000F7C80">
        <w:rPr>
          <w:rFonts w:ascii="宋体" w:eastAsia="宋体" w:hAnsi="宋体" w:cs="宋体" w:hint="eastAsia"/>
          <w:kern w:val="0"/>
          <w:sz w:val="24"/>
          <w:szCs w:val="24"/>
        </w:rPr>
        <w:t xml:space="preserve"> 李玉龙，教授/博导，机电工程学院科研副院长。</w:t>
      </w:r>
    </w:p>
    <w:p w:rsidR="000F7C80" w:rsidRPr="000F7C80" w:rsidRDefault="000F7C80" w:rsidP="000F7C8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C80">
        <w:rPr>
          <w:rFonts w:ascii="宋体" w:eastAsia="宋体" w:hAnsi="宋体" w:cs="宋体" w:hint="eastAsia"/>
          <w:kern w:val="0"/>
          <w:sz w:val="24"/>
          <w:szCs w:val="24"/>
        </w:rPr>
        <w:t>研究方向：焊接工艺与装备、光纤传感与智能结构。</w:t>
      </w:r>
    </w:p>
    <w:p w:rsidR="000F7C80" w:rsidRPr="000F7C80" w:rsidRDefault="000F7C80" w:rsidP="000F7C8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C80">
        <w:rPr>
          <w:rFonts w:ascii="宋体" w:eastAsia="宋体" w:hAnsi="宋体" w:cs="宋体" w:hint="eastAsia"/>
          <w:kern w:val="0"/>
          <w:sz w:val="24"/>
          <w:szCs w:val="24"/>
        </w:rPr>
        <w:t>科研项目、成果与奖励：主持国家自然基金3项、省部级项目10余项，获江西省高校科技成果奖一等奖、二等奖各1项，黑龙江省高校科学技术一等奖1项。在Scripta、IEEE Photonic Tech L、</w:t>
      </w:r>
      <w:r w:rsidRPr="000F7C80">
        <w:rPr>
          <w:rFonts w:ascii="宋体" w:eastAsia="宋体" w:hAnsi="宋体" w:cs="宋体"/>
          <w:kern w:val="0"/>
          <w:sz w:val="24"/>
          <w:szCs w:val="24"/>
        </w:rPr>
        <w:t>J ALLOY COMPD</w:t>
      </w:r>
      <w:r w:rsidRPr="000F7C80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0F7C80">
        <w:rPr>
          <w:rFonts w:ascii="宋体" w:eastAsia="宋体" w:hAnsi="宋体" w:cs="宋体"/>
          <w:kern w:val="0"/>
          <w:sz w:val="24"/>
          <w:szCs w:val="24"/>
        </w:rPr>
        <w:t>APPL SURF SCI</w:t>
      </w:r>
      <w:r w:rsidRPr="000F7C80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0F7C80">
        <w:rPr>
          <w:rFonts w:ascii="宋体" w:eastAsia="宋体" w:hAnsi="宋体" w:cs="宋体"/>
          <w:kern w:val="0"/>
          <w:sz w:val="24"/>
          <w:szCs w:val="24"/>
        </w:rPr>
        <w:t>SURF COAT TECH</w:t>
      </w:r>
      <w:r w:rsidRPr="000F7C80">
        <w:rPr>
          <w:rFonts w:ascii="宋体" w:eastAsia="宋体" w:hAnsi="宋体" w:cs="宋体" w:hint="eastAsia"/>
          <w:kern w:val="0"/>
          <w:sz w:val="24"/>
          <w:szCs w:val="24"/>
        </w:rPr>
        <w:t>等刊物发表SCI论文50余篇，授权发明专利7项。</w:t>
      </w:r>
    </w:p>
    <w:p w:rsidR="000F7C80" w:rsidRPr="000F7C80" w:rsidRDefault="000F7C80" w:rsidP="000F7C80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C80">
        <w:rPr>
          <w:rFonts w:ascii="宋体" w:eastAsia="宋体" w:hAnsi="宋体" w:cs="宋体" w:hint="eastAsia"/>
          <w:kern w:val="0"/>
          <w:sz w:val="24"/>
          <w:szCs w:val="24"/>
        </w:rPr>
        <w:t>荣誉及社会兼职：江西省百千万人才，江西省青年科学家，江西省高校中青年骨干教师；中国焊接学会青委会委员、钎焊分委会委员，江西省机械工程学会理事；多个国家及省部级项目、奖励评审人。</w:t>
      </w:r>
    </w:p>
    <w:p w:rsidR="00684542" w:rsidRPr="000F7C80" w:rsidRDefault="00684542" w:rsidP="0068454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84542" w:rsidRDefault="00684542" w:rsidP="0068454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84542">
        <w:rPr>
          <w:rFonts w:ascii="宋体" w:eastAsia="宋体" w:hAnsi="宋体" w:cs="宋体"/>
          <w:kern w:val="0"/>
          <w:sz w:val="24"/>
          <w:szCs w:val="24"/>
        </w:rPr>
        <w:br/>
        <w:t>近年来主持的项目：</w:t>
      </w:r>
    </w:p>
    <w:p w:rsidR="009F4136" w:rsidRDefault="009F4136" w:rsidP="009F4136">
      <w:pPr>
        <w:pStyle w:val="a4"/>
        <w:widowControl/>
        <w:numPr>
          <w:ilvl w:val="0"/>
          <w:numId w:val="1"/>
        </w:numPr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F4136">
        <w:rPr>
          <w:rFonts w:ascii="宋体" w:eastAsia="宋体" w:hAnsi="宋体" w:cs="宋体" w:hint="eastAsia"/>
          <w:kern w:val="0"/>
          <w:sz w:val="24"/>
          <w:szCs w:val="24"/>
        </w:rPr>
        <w:t>2017.01-2020.12 基于相场分析的典型金属/金属体系润湿铺展过程建模 国家自然科学基金、国家自然基金委、4</w:t>
      </w:r>
      <w:r w:rsidR="000F7C80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Pr="009F4136">
        <w:rPr>
          <w:rFonts w:ascii="宋体" w:eastAsia="宋体" w:hAnsi="宋体" w:cs="宋体" w:hint="eastAsia"/>
          <w:kern w:val="0"/>
          <w:sz w:val="24"/>
          <w:szCs w:val="24"/>
        </w:rPr>
        <w:t xml:space="preserve">万 </w:t>
      </w:r>
    </w:p>
    <w:p w:rsidR="009F4136" w:rsidRDefault="009F4136" w:rsidP="009F4136">
      <w:pPr>
        <w:pStyle w:val="a4"/>
        <w:widowControl/>
        <w:numPr>
          <w:ilvl w:val="0"/>
          <w:numId w:val="1"/>
        </w:numPr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F4136">
        <w:rPr>
          <w:rFonts w:ascii="宋体" w:eastAsia="宋体" w:hAnsi="宋体" w:cs="宋体" w:hint="eastAsia"/>
          <w:kern w:val="0"/>
          <w:sz w:val="24"/>
          <w:szCs w:val="24"/>
        </w:rPr>
        <w:t xml:space="preserve">2010.01-2012.12 光纤智能金属结构钎焊制造方法及其热压传感特性 国家自然科学基金委、18万 </w:t>
      </w:r>
    </w:p>
    <w:p w:rsidR="009F4136" w:rsidRDefault="009F4136" w:rsidP="009F4136">
      <w:pPr>
        <w:pStyle w:val="a4"/>
        <w:widowControl/>
        <w:numPr>
          <w:ilvl w:val="0"/>
          <w:numId w:val="1"/>
        </w:numPr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F4136">
        <w:rPr>
          <w:rFonts w:ascii="宋体" w:eastAsia="宋体" w:hAnsi="宋体" w:cs="宋体" w:hint="eastAsia"/>
          <w:kern w:val="0"/>
          <w:sz w:val="24"/>
          <w:szCs w:val="24"/>
        </w:rPr>
        <w:t xml:space="preserve">2013.01-2016.12 基于光纤传感的钎焊接头形成及服役过程温度、应力实时定位监测 国家自然科学基金委、60万 </w:t>
      </w:r>
    </w:p>
    <w:p w:rsidR="00684542" w:rsidRDefault="009F4136" w:rsidP="009F4136">
      <w:pPr>
        <w:pStyle w:val="a4"/>
        <w:widowControl/>
        <w:numPr>
          <w:ilvl w:val="0"/>
          <w:numId w:val="1"/>
        </w:numPr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F4136">
        <w:rPr>
          <w:rFonts w:ascii="宋体" w:eastAsia="宋体" w:hAnsi="宋体" w:cs="宋体" w:hint="eastAsia"/>
          <w:kern w:val="0"/>
          <w:sz w:val="24"/>
          <w:szCs w:val="24"/>
        </w:rPr>
        <w:t xml:space="preserve">2011.01-2014.12 江西省青年科学家资助项目：光纤传感与特种连接 江西省科技厅、6万 </w:t>
      </w:r>
    </w:p>
    <w:p w:rsidR="009F4136" w:rsidRDefault="009F4136" w:rsidP="009F4136">
      <w:pPr>
        <w:pStyle w:val="a4"/>
        <w:widowControl/>
        <w:numPr>
          <w:ilvl w:val="0"/>
          <w:numId w:val="1"/>
        </w:numPr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F4136">
        <w:rPr>
          <w:rFonts w:ascii="宋体" w:eastAsia="宋体" w:hAnsi="宋体" w:cs="宋体" w:hint="eastAsia"/>
          <w:kern w:val="0"/>
          <w:sz w:val="24"/>
          <w:szCs w:val="24"/>
        </w:rPr>
        <w:t>2017-2019. 代表性钎焊体系润湿铺展过程的相-场分析建模与试验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. </w:t>
      </w:r>
      <w:r w:rsidRPr="009F4136">
        <w:rPr>
          <w:rFonts w:ascii="宋体" w:eastAsia="宋体" w:hAnsi="宋体" w:cs="宋体" w:hint="eastAsia"/>
          <w:kern w:val="0"/>
          <w:sz w:val="24"/>
          <w:szCs w:val="24"/>
        </w:rPr>
        <w:t>江西省自然基金</w:t>
      </w:r>
      <w:r>
        <w:rPr>
          <w:rFonts w:ascii="宋体" w:eastAsia="宋体" w:hAnsi="宋体" w:cs="宋体" w:hint="eastAsia"/>
          <w:kern w:val="0"/>
          <w:sz w:val="24"/>
          <w:szCs w:val="24"/>
        </w:rPr>
        <w:t>重点项目.20万</w:t>
      </w:r>
    </w:p>
    <w:p w:rsidR="009F4136" w:rsidRDefault="009F4136" w:rsidP="009F4136">
      <w:pPr>
        <w:pStyle w:val="a4"/>
        <w:widowControl/>
        <w:numPr>
          <w:ilvl w:val="0"/>
          <w:numId w:val="1"/>
        </w:numPr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C80">
        <w:rPr>
          <w:rFonts w:ascii="宋体" w:eastAsia="宋体" w:hAnsi="宋体" w:cs="宋体" w:hint="eastAsia"/>
          <w:kern w:val="0"/>
          <w:sz w:val="24"/>
          <w:szCs w:val="24"/>
        </w:rPr>
        <w:t>2017-2019. 光纤光栅毛细管式点焊封装工艺及专用装备研制. 江西省重点研发项目.20万</w:t>
      </w:r>
    </w:p>
    <w:p w:rsidR="009F4136" w:rsidRPr="009F4136" w:rsidRDefault="009F4136" w:rsidP="009F4136">
      <w:pPr>
        <w:pStyle w:val="a4"/>
        <w:widowControl/>
        <w:numPr>
          <w:ilvl w:val="0"/>
          <w:numId w:val="1"/>
        </w:numPr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F7C80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2017-2019. 典型钎焊过程的润湿铺展动力学试验与过程建模. 焊接国家重点实验室重点项目.15万</w:t>
      </w:r>
    </w:p>
    <w:p w:rsidR="00684542" w:rsidRDefault="00684542" w:rsidP="0068454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84542">
        <w:rPr>
          <w:rFonts w:ascii="宋体" w:eastAsia="宋体" w:hAnsi="宋体" w:cs="宋体"/>
          <w:kern w:val="0"/>
          <w:sz w:val="24"/>
          <w:szCs w:val="24"/>
        </w:rPr>
        <w:br/>
        <w:t>代表性论文：</w:t>
      </w:r>
    </w:p>
    <w:p w:rsidR="00684542" w:rsidRPr="009F4136" w:rsidRDefault="009F4136" w:rsidP="009F4136">
      <w:pPr>
        <w:pStyle w:val="a4"/>
        <w:widowControl/>
        <w:numPr>
          <w:ilvl w:val="0"/>
          <w:numId w:val="2"/>
        </w:numPr>
        <w:ind w:firstLineChars="0"/>
        <w:jc w:val="left"/>
        <w:rPr>
          <w:rFonts w:ascii="仿宋_GB2312" w:eastAsia="仿宋_GB2312"/>
          <w:sz w:val="24"/>
        </w:rPr>
      </w:pPr>
      <w:r w:rsidRPr="009F4136">
        <w:rPr>
          <w:rFonts w:ascii="仿宋_GB2312" w:eastAsia="仿宋_GB2312"/>
          <w:b/>
          <w:sz w:val="24"/>
        </w:rPr>
        <w:t>Li Y</w:t>
      </w:r>
      <w:r w:rsidRPr="009F4136">
        <w:rPr>
          <w:rFonts w:ascii="仿宋_GB2312" w:eastAsia="仿宋_GB2312"/>
          <w:sz w:val="24"/>
        </w:rPr>
        <w:t>*, Jiang J, Wang F, et al. Metal coatings on long-period fiber gratings and the implementation of an associated sensing model. Applied Physics A, 2017, 123(5): 316</w:t>
      </w:r>
    </w:p>
    <w:p w:rsidR="009F4136" w:rsidRPr="009F4136" w:rsidRDefault="009F4136" w:rsidP="009F4136">
      <w:pPr>
        <w:pStyle w:val="a4"/>
        <w:widowControl/>
        <w:numPr>
          <w:ilvl w:val="0"/>
          <w:numId w:val="2"/>
        </w:numPr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94E9B">
        <w:rPr>
          <w:rFonts w:ascii="仿宋_GB2312" w:eastAsia="仿宋_GB2312"/>
          <w:sz w:val="24"/>
        </w:rPr>
        <w:t xml:space="preserve">Xiaowu Hu, Tao Xu, Leon M. Keer, </w:t>
      </w:r>
      <w:r w:rsidRPr="00543A49">
        <w:rPr>
          <w:rFonts w:ascii="仿宋_GB2312" w:eastAsia="仿宋_GB2312"/>
          <w:b/>
          <w:sz w:val="24"/>
        </w:rPr>
        <w:t>Yulong Li</w:t>
      </w:r>
      <w:r w:rsidRPr="00B94E9B">
        <w:rPr>
          <w:rFonts w:ascii="仿宋_GB2312" w:eastAsia="仿宋_GB2312"/>
          <w:sz w:val="24"/>
        </w:rPr>
        <w:t>*, Shear strength and fracture behavior of reflowed Sn3.0Ag0.5Cu/Cu solder joints under various strain rates. Journal of Alloys and Compounds. 690 (2017) 720-729</w:t>
      </w:r>
    </w:p>
    <w:p w:rsidR="009F4136" w:rsidRPr="000F7C80" w:rsidRDefault="009F4136" w:rsidP="009F4136">
      <w:pPr>
        <w:pStyle w:val="a4"/>
        <w:widowControl/>
        <w:numPr>
          <w:ilvl w:val="0"/>
          <w:numId w:val="2"/>
        </w:numPr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E22BA">
        <w:rPr>
          <w:rFonts w:ascii="仿宋_GB2312" w:eastAsia="仿宋_GB2312"/>
          <w:b/>
          <w:sz w:val="24"/>
        </w:rPr>
        <w:t>Yulong Li</w:t>
      </w:r>
      <w:r w:rsidRPr="00687726">
        <w:rPr>
          <w:rFonts w:ascii="仿宋_GB2312" w:eastAsia="仿宋_GB2312"/>
          <w:sz w:val="24"/>
        </w:rPr>
        <w:t>*, C Wen, H Zhang, J Yang, M Yan, J Jiang, An Electroplating Method for Surface Mounting Optical Fiber Sensors on the Metal Substrate. IEEE PHOTONICS TECHNOLOGY LETTERS, 2016 28(17), 1811-1814.</w:t>
      </w:r>
    </w:p>
    <w:p w:rsidR="000F7C80" w:rsidRPr="000F7C80" w:rsidRDefault="000F7C80" w:rsidP="009F4136">
      <w:pPr>
        <w:pStyle w:val="a4"/>
        <w:widowControl/>
        <w:numPr>
          <w:ilvl w:val="0"/>
          <w:numId w:val="2"/>
        </w:numPr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0411A">
        <w:rPr>
          <w:rFonts w:ascii="仿宋_GB2312" w:eastAsia="仿宋_GB2312"/>
          <w:sz w:val="24"/>
        </w:rPr>
        <w:t xml:space="preserve">Xiao Yu, Jin Yang, Ming Yan, Xiaowu Hu, </w:t>
      </w:r>
      <w:r w:rsidRPr="001E22BA">
        <w:rPr>
          <w:rFonts w:ascii="仿宋_GB2312" w:eastAsia="仿宋_GB2312"/>
          <w:b/>
          <w:sz w:val="24"/>
        </w:rPr>
        <w:t>Yulong Li</w:t>
      </w:r>
      <w:r w:rsidRPr="0060411A">
        <w:rPr>
          <w:rFonts w:ascii="仿宋_GB2312" w:eastAsia="仿宋_GB2312"/>
          <w:sz w:val="24"/>
        </w:rPr>
        <w:t>*. Kinetics of wetting and spreading of AgCu filler metal over Ti</w:t>
      </w:r>
      <w:r w:rsidRPr="0060411A">
        <w:rPr>
          <w:rFonts w:ascii="仿宋_GB2312" w:eastAsia="仿宋_GB2312"/>
          <w:sz w:val="24"/>
        </w:rPr>
        <w:t>–</w:t>
      </w:r>
      <w:r w:rsidRPr="0060411A">
        <w:rPr>
          <w:rFonts w:ascii="仿宋_GB2312" w:eastAsia="仿宋_GB2312"/>
          <w:sz w:val="24"/>
        </w:rPr>
        <w:t>6Al</w:t>
      </w:r>
      <w:r w:rsidRPr="0060411A">
        <w:rPr>
          <w:rFonts w:ascii="仿宋_GB2312" w:eastAsia="仿宋_GB2312"/>
          <w:sz w:val="24"/>
        </w:rPr>
        <w:t>–</w:t>
      </w:r>
      <w:r w:rsidRPr="0060411A">
        <w:rPr>
          <w:rFonts w:ascii="仿宋_GB2312" w:eastAsia="仿宋_GB2312"/>
          <w:sz w:val="24"/>
        </w:rPr>
        <w:t>4V substrates. Journal of Materials Science. 2016, 51(24): 10960-10969</w:t>
      </w:r>
    </w:p>
    <w:p w:rsidR="000F7C80" w:rsidRPr="009F4136" w:rsidRDefault="000F7C80" w:rsidP="009F4136">
      <w:pPr>
        <w:pStyle w:val="a4"/>
        <w:widowControl/>
        <w:numPr>
          <w:ilvl w:val="0"/>
          <w:numId w:val="2"/>
        </w:numPr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20E47">
        <w:rPr>
          <w:rFonts w:ascii="仿宋_GB2312" w:eastAsia="仿宋_GB2312" w:hint="eastAsia"/>
          <w:b/>
          <w:sz w:val="24"/>
        </w:rPr>
        <w:t>Li Y L</w:t>
      </w:r>
      <w:r>
        <w:rPr>
          <w:rFonts w:ascii="仿宋_GB2312" w:eastAsia="仿宋_GB2312" w:hint="eastAsia"/>
          <w:sz w:val="24"/>
        </w:rPr>
        <w:t>*</w:t>
      </w:r>
      <w:r w:rsidRPr="00C20E47">
        <w:rPr>
          <w:rFonts w:ascii="仿宋_GB2312" w:eastAsia="仿宋_GB2312" w:hint="eastAsia"/>
          <w:sz w:val="24"/>
        </w:rPr>
        <w:t>，Liu W，Zhao C，Hu X W，Sekulic D P. Mechanical response of reaction phases of the TiAl/steel braz</w:t>
      </w:r>
      <w:r>
        <w:rPr>
          <w:rFonts w:ascii="仿宋_GB2312" w:eastAsia="仿宋_GB2312" w:hint="eastAsia"/>
          <w:sz w:val="24"/>
        </w:rPr>
        <w:t>ed joint under a tensile load</w:t>
      </w:r>
      <w:r w:rsidRPr="00C20E47">
        <w:rPr>
          <w:rFonts w:ascii="仿宋_GB2312" w:eastAsia="仿宋_GB2312" w:hint="eastAsia"/>
          <w:sz w:val="24"/>
        </w:rPr>
        <w:t>. Journal of Materials Science, 2014, 49(3): 1114-1120.</w:t>
      </w:r>
    </w:p>
    <w:p w:rsidR="00684542" w:rsidRPr="00684542" w:rsidRDefault="00684542" w:rsidP="0068454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84542">
        <w:rPr>
          <w:rFonts w:ascii="宋体" w:eastAsia="宋体" w:hAnsi="宋体" w:cs="宋体"/>
          <w:kern w:val="0"/>
          <w:sz w:val="24"/>
          <w:szCs w:val="24"/>
        </w:rPr>
        <w:br/>
        <w:t>联系方式：</w:t>
      </w:r>
      <w:r w:rsidR="000F7C80" w:rsidRPr="00684542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684542">
        <w:rPr>
          <w:rFonts w:ascii="宋体" w:eastAsia="宋体" w:hAnsi="宋体" w:cs="宋体"/>
          <w:kern w:val="0"/>
          <w:sz w:val="24"/>
          <w:szCs w:val="24"/>
        </w:rPr>
        <w:br/>
        <w:t>电    话：</w:t>
      </w:r>
      <w:r w:rsidR="000F7C80">
        <w:rPr>
          <w:rFonts w:ascii="宋体" w:eastAsia="宋体" w:hAnsi="宋体" w:cs="宋体" w:hint="eastAsia"/>
          <w:kern w:val="0"/>
          <w:sz w:val="24"/>
          <w:szCs w:val="24"/>
        </w:rPr>
        <w:t>13657091860</w:t>
      </w:r>
      <w:r w:rsidRPr="00684542">
        <w:rPr>
          <w:rFonts w:ascii="宋体" w:eastAsia="宋体" w:hAnsi="宋体" w:cs="宋体"/>
          <w:kern w:val="0"/>
          <w:sz w:val="24"/>
          <w:szCs w:val="24"/>
        </w:rPr>
        <w:br/>
        <w:t>E-mail:</w:t>
      </w:r>
      <w:r w:rsidR="000F7C80" w:rsidRPr="000F7C80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0F7C80">
        <w:rPr>
          <w:rFonts w:ascii="宋体" w:eastAsia="宋体" w:hAnsi="宋体" w:cs="宋体" w:hint="eastAsia"/>
          <w:kern w:val="0"/>
          <w:sz w:val="24"/>
          <w:szCs w:val="24"/>
        </w:rPr>
        <w:t>liyulong@ncu.edu.cn</w:t>
      </w:r>
    </w:p>
    <w:p w:rsidR="002E35FB" w:rsidRPr="00684542" w:rsidRDefault="002E35FB">
      <w:pPr>
        <w:rPr>
          <w:sz w:val="28"/>
          <w:szCs w:val="28"/>
        </w:rPr>
      </w:pPr>
    </w:p>
    <w:sectPr w:rsidR="002E35FB" w:rsidRPr="006845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D7827"/>
    <w:multiLevelType w:val="hybridMultilevel"/>
    <w:tmpl w:val="7B3C452A"/>
    <w:lvl w:ilvl="0" w:tplc="CAAEE8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524384C"/>
    <w:multiLevelType w:val="hybridMultilevel"/>
    <w:tmpl w:val="AC3E6CB0"/>
    <w:lvl w:ilvl="0" w:tplc="9042D7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B3F5019"/>
    <w:multiLevelType w:val="hybridMultilevel"/>
    <w:tmpl w:val="DA16FE68"/>
    <w:lvl w:ilvl="0" w:tplc="F74482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648"/>
    <w:rsid w:val="000F7C80"/>
    <w:rsid w:val="00236E70"/>
    <w:rsid w:val="002D1648"/>
    <w:rsid w:val="002E35FB"/>
    <w:rsid w:val="00684542"/>
    <w:rsid w:val="009C082B"/>
    <w:rsid w:val="009F4136"/>
    <w:rsid w:val="00BB4ADC"/>
    <w:rsid w:val="00C222F3"/>
    <w:rsid w:val="00E9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36E7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36E70"/>
    <w:rPr>
      <w:sz w:val="18"/>
      <w:szCs w:val="18"/>
    </w:rPr>
  </w:style>
  <w:style w:type="paragraph" w:styleId="a4">
    <w:name w:val="List Paragraph"/>
    <w:basedOn w:val="a"/>
    <w:uiPriority w:val="34"/>
    <w:qFormat/>
    <w:rsid w:val="009F413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36E7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36E70"/>
    <w:rPr>
      <w:sz w:val="18"/>
      <w:szCs w:val="18"/>
    </w:rPr>
  </w:style>
  <w:style w:type="paragraph" w:styleId="a4">
    <w:name w:val="List Paragraph"/>
    <w:basedOn w:val="a"/>
    <w:uiPriority w:val="34"/>
    <w:qFormat/>
    <w:rsid w:val="009F41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5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1477</Characters>
  <Application>Microsoft Office Word</Application>
  <DocSecurity>0</DocSecurity>
  <Lines>12</Lines>
  <Paragraphs>3</Paragraphs>
  <ScaleCrop>false</ScaleCrop>
  <Company>Microsoft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yyq</dc:creator>
  <cp:lastModifiedBy>MC SYSTEM</cp:lastModifiedBy>
  <cp:revision>2</cp:revision>
  <dcterms:created xsi:type="dcterms:W3CDTF">2017-12-22T06:42:00Z</dcterms:created>
  <dcterms:modified xsi:type="dcterms:W3CDTF">2017-12-22T06:42:00Z</dcterms:modified>
</cp:coreProperties>
</file>