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0BC1" w:rsidRPr="004D005D" w:rsidRDefault="004C0BC1" w:rsidP="00684542">
      <w:pPr>
        <w:widowControl/>
        <w:jc w:val="left"/>
        <w:rPr>
          <w:rFonts w:ascii="宋体" w:cs="宋体"/>
          <w:b/>
          <w:kern w:val="0"/>
          <w:sz w:val="24"/>
          <w:szCs w:val="24"/>
        </w:rPr>
      </w:pPr>
      <w:r w:rsidRPr="004D005D">
        <w:rPr>
          <w:rFonts w:ascii="宋体" w:hAnsi="宋体" w:cs="宋体" w:hint="eastAsia"/>
          <w:b/>
          <w:kern w:val="0"/>
          <w:sz w:val="24"/>
          <w:szCs w:val="24"/>
        </w:rPr>
        <w:t>姓名：戴源德</w:t>
      </w:r>
    </w:p>
    <w:p w:rsidR="004C0BC1" w:rsidRDefault="004C0BC1" w:rsidP="00684542">
      <w:pPr>
        <w:widowControl/>
        <w:jc w:val="left"/>
        <w:rPr>
          <w:rFonts w:ascii="宋体" w:cs="宋体"/>
          <w:kern w:val="0"/>
          <w:sz w:val="24"/>
          <w:szCs w:val="24"/>
        </w:rPr>
      </w:pPr>
      <w:r w:rsidRPr="00083DFD">
        <w:rPr>
          <w:rFonts w:ascii="宋体" w:cs="宋体"/>
          <w:kern w:val="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25pt;height:550.5pt">
            <v:imagedata r:id="rId5" o:title=""/>
          </v:shape>
        </w:pict>
      </w:r>
    </w:p>
    <w:p w:rsidR="004C0BC1" w:rsidRDefault="004C0BC1" w:rsidP="00684542">
      <w:pPr>
        <w:widowControl/>
        <w:jc w:val="left"/>
        <w:rPr>
          <w:rFonts w:ascii="宋体" w:cs="宋体"/>
          <w:kern w:val="0"/>
          <w:sz w:val="24"/>
          <w:szCs w:val="24"/>
        </w:rPr>
      </w:pPr>
      <w:bookmarkStart w:id="0" w:name="_GoBack"/>
      <w:bookmarkEnd w:id="0"/>
    </w:p>
    <w:p w:rsidR="004C0BC1" w:rsidRDefault="004C0BC1" w:rsidP="00684542">
      <w:pPr>
        <w:widowControl/>
        <w:jc w:val="left"/>
        <w:rPr>
          <w:rFonts w:ascii="宋体" w:cs="宋体"/>
          <w:kern w:val="0"/>
          <w:sz w:val="24"/>
          <w:szCs w:val="24"/>
        </w:rPr>
      </w:pPr>
    </w:p>
    <w:p w:rsidR="004C0BC1" w:rsidRPr="004D005D" w:rsidRDefault="004C0BC1" w:rsidP="00684542">
      <w:pPr>
        <w:widowControl/>
        <w:jc w:val="left"/>
        <w:rPr>
          <w:rFonts w:ascii="宋体" w:cs="宋体"/>
          <w:b/>
          <w:kern w:val="0"/>
          <w:sz w:val="24"/>
          <w:szCs w:val="24"/>
        </w:rPr>
      </w:pPr>
      <w:r w:rsidRPr="004D005D">
        <w:rPr>
          <w:rFonts w:ascii="宋体" w:hAnsi="宋体" w:cs="宋体" w:hint="eastAsia"/>
          <w:b/>
          <w:kern w:val="0"/>
          <w:sz w:val="24"/>
          <w:szCs w:val="24"/>
        </w:rPr>
        <w:t>简介：</w:t>
      </w:r>
    </w:p>
    <w:p w:rsidR="004C0BC1" w:rsidRDefault="004C0BC1" w:rsidP="00667C96">
      <w:pPr>
        <w:widowControl/>
        <w:jc w:val="left"/>
        <w:rPr>
          <w:rFonts w:ascii="宋体" w:cs="宋体"/>
          <w:kern w:val="0"/>
          <w:sz w:val="24"/>
          <w:szCs w:val="24"/>
        </w:rPr>
      </w:pPr>
      <w:r w:rsidRPr="00667C96">
        <w:rPr>
          <w:rFonts w:ascii="宋体" w:cs="宋体" w:hint="eastAsia"/>
          <w:kern w:val="0"/>
          <w:sz w:val="24"/>
          <w:szCs w:val="24"/>
        </w:rPr>
        <w:t>戴源德，男，</w:t>
      </w:r>
      <w:r w:rsidRPr="00667C96">
        <w:rPr>
          <w:rFonts w:ascii="宋体" w:cs="宋体"/>
          <w:kern w:val="0"/>
          <w:sz w:val="24"/>
          <w:szCs w:val="24"/>
        </w:rPr>
        <w:t>1970</w:t>
      </w:r>
      <w:r w:rsidRPr="00667C96">
        <w:rPr>
          <w:rFonts w:ascii="宋体" w:cs="宋体" w:hint="eastAsia"/>
          <w:kern w:val="0"/>
          <w:sz w:val="24"/>
          <w:szCs w:val="24"/>
        </w:rPr>
        <w:t>年</w:t>
      </w:r>
      <w:r w:rsidRPr="00667C96">
        <w:rPr>
          <w:rFonts w:ascii="宋体" w:cs="宋体"/>
          <w:kern w:val="0"/>
          <w:sz w:val="24"/>
          <w:szCs w:val="24"/>
        </w:rPr>
        <w:t>9</w:t>
      </w:r>
      <w:r w:rsidRPr="00667C96">
        <w:rPr>
          <w:rFonts w:ascii="宋体" w:cs="宋体" w:hint="eastAsia"/>
          <w:kern w:val="0"/>
          <w:sz w:val="24"/>
          <w:szCs w:val="24"/>
        </w:rPr>
        <w:t>月生，</w:t>
      </w:r>
      <w:r>
        <w:rPr>
          <w:rFonts w:ascii="宋体" w:cs="宋体" w:hint="eastAsia"/>
          <w:kern w:val="0"/>
          <w:sz w:val="24"/>
          <w:szCs w:val="24"/>
        </w:rPr>
        <w:t>南昌大学机电工程学院能源与动力工程系能源与动力工程研究所教师，</w:t>
      </w:r>
      <w:r w:rsidRPr="00667C96">
        <w:rPr>
          <w:rFonts w:ascii="宋体" w:cs="宋体" w:hint="eastAsia"/>
          <w:kern w:val="0"/>
          <w:sz w:val="24"/>
          <w:szCs w:val="24"/>
        </w:rPr>
        <w:t>九三学社社员，博士，副教授，硕士生导师</w:t>
      </w:r>
      <w:r>
        <w:rPr>
          <w:rFonts w:ascii="宋体" w:cs="宋体" w:hint="eastAsia"/>
          <w:kern w:val="0"/>
          <w:sz w:val="24"/>
          <w:szCs w:val="24"/>
        </w:rPr>
        <w:t>（</w:t>
      </w:r>
      <w:r w:rsidRPr="00667C96">
        <w:rPr>
          <w:rFonts w:ascii="宋体" w:cs="宋体" w:hint="eastAsia"/>
          <w:kern w:val="0"/>
          <w:sz w:val="24"/>
          <w:szCs w:val="24"/>
        </w:rPr>
        <w:t>动力工程及工程热物理</w:t>
      </w:r>
      <w:r>
        <w:rPr>
          <w:rFonts w:ascii="宋体" w:cs="宋体" w:hint="eastAsia"/>
          <w:kern w:val="0"/>
          <w:sz w:val="24"/>
          <w:szCs w:val="24"/>
        </w:rPr>
        <w:t>、动力工程），</w:t>
      </w:r>
      <w:r w:rsidRPr="00667C96">
        <w:rPr>
          <w:rFonts w:ascii="宋体" w:cs="宋体" w:hint="eastAsia"/>
          <w:kern w:val="0"/>
          <w:sz w:val="24"/>
          <w:szCs w:val="24"/>
        </w:rPr>
        <w:t>国家注册一级建造师（机电安装工程专业）</w:t>
      </w:r>
      <w:r>
        <w:rPr>
          <w:rFonts w:ascii="宋体" w:cs="宋体" w:hint="eastAsia"/>
          <w:kern w:val="0"/>
          <w:sz w:val="24"/>
          <w:szCs w:val="24"/>
        </w:rPr>
        <w:t>，</w:t>
      </w:r>
      <w:r w:rsidRPr="00667C96">
        <w:rPr>
          <w:rFonts w:ascii="宋体" w:cs="宋体" w:hint="eastAsia"/>
          <w:kern w:val="0"/>
          <w:sz w:val="24"/>
          <w:szCs w:val="24"/>
        </w:rPr>
        <w:t>中国制冷学会高级会员，中国机械工程学会高级会员；</w:t>
      </w:r>
      <w:r w:rsidRPr="00B2621F">
        <w:rPr>
          <w:rFonts w:ascii="宋体" w:cs="宋体" w:hint="eastAsia"/>
          <w:kern w:val="0"/>
          <w:sz w:val="24"/>
          <w:szCs w:val="24"/>
        </w:rPr>
        <w:t>教育部学位中心</w:t>
      </w:r>
      <w:r>
        <w:rPr>
          <w:rFonts w:ascii="宋体" w:cs="宋体" w:hint="eastAsia"/>
          <w:kern w:val="0"/>
          <w:sz w:val="24"/>
          <w:szCs w:val="24"/>
        </w:rPr>
        <w:t>通讯评议专家，科技部信息中心专家库专家，</w:t>
      </w:r>
      <w:r w:rsidRPr="004D005D">
        <w:rPr>
          <w:rFonts w:ascii="宋体" w:cs="宋体" w:hint="eastAsia"/>
          <w:kern w:val="0"/>
          <w:sz w:val="24"/>
          <w:szCs w:val="24"/>
        </w:rPr>
        <w:t>教育部科技评价与评审管理信息系统专家库</w:t>
      </w:r>
      <w:r>
        <w:rPr>
          <w:rFonts w:ascii="宋体" w:cs="宋体" w:hint="eastAsia"/>
          <w:kern w:val="0"/>
          <w:sz w:val="24"/>
          <w:szCs w:val="24"/>
        </w:rPr>
        <w:t>专家，</w:t>
      </w:r>
      <w:r w:rsidRPr="004D005D">
        <w:rPr>
          <w:rFonts w:ascii="宋体" w:cs="宋体" w:hint="eastAsia"/>
          <w:kern w:val="0"/>
          <w:sz w:val="24"/>
          <w:szCs w:val="24"/>
        </w:rPr>
        <w:t>中国制冷学会创新大赛评审委员会</w:t>
      </w:r>
      <w:r>
        <w:rPr>
          <w:rFonts w:ascii="宋体" w:cs="宋体" w:hint="eastAsia"/>
          <w:kern w:val="0"/>
          <w:sz w:val="24"/>
          <w:szCs w:val="24"/>
        </w:rPr>
        <w:t>委员，江西省公共资源交易评标专家</w:t>
      </w:r>
      <w:r w:rsidRPr="00667C96">
        <w:rPr>
          <w:rFonts w:ascii="宋体" w:cs="宋体" w:hint="eastAsia"/>
          <w:kern w:val="0"/>
          <w:sz w:val="24"/>
          <w:szCs w:val="24"/>
        </w:rPr>
        <w:t>。</w:t>
      </w:r>
      <w:r>
        <w:rPr>
          <w:rFonts w:ascii="宋体" w:cs="宋体" w:hint="eastAsia"/>
          <w:kern w:val="0"/>
          <w:sz w:val="24"/>
          <w:szCs w:val="24"/>
        </w:rPr>
        <w:t>研究方向：制冷剂替代、制冷空调系统节能和热泵应用技术；</w:t>
      </w:r>
      <w:r w:rsidRPr="00667C96">
        <w:rPr>
          <w:rFonts w:ascii="宋体" w:cs="宋体" w:hint="eastAsia"/>
          <w:kern w:val="0"/>
          <w:sz w:val="24"/>
          <w:szCs w:val="24"/>
        </w:rPr>
        <w:t>主讲</w:t>
      </w:r>
      <w:r>
        <w:rPr>
          <w:rFonts w:ascii="宋体" w:cs="宋体" w:hint="eastAsia"/>
          <w:kern w:val="0"/>
          <w:sz w:val="24"/>
          <w:szCs w:val="24"/>
        </w:rPr>
        <w:t>硕士</w:t>
      </w:r>
      <w:r w:rsidRPr="00667C96">
        <w:rPr>
          <w:rFonts w:ascii="宋体" w:cs="宋体" w:hint="eastAsia"/>
          <w:kern w:val="0"/>
          <w:sz w:val="24"/>
          <w:szCs w:val="24"/>
        </w:rPr>
        <w:t>生课程</w:t>
      </w:r>
      <w:r>
        <w:rPr>
          <w:rFonts w:ascii="宋体" w:cs="宋体" w:hint="eastAsia"/>
          <w:kern w:val="0"/>
          <w:sz w:val="24"/>
          <w:szCs w:val="24"/>
        </w:rPr>
        <w:t>：</w:t>
      </w:r>
      <w:r w:rsidRPr="00667C96">
        <w:rPr>
          <w:rFonts w:ascii="宋体" w:cs="宋体" w:hint="eastAsia"/>
          <w:kern w:val="0"/>
          <w:sz w:val="24"/>
          <w:szCs w:val="24"/>
        </w:rPr>
        <w:t>学科前沿</w:t>
      </w:r>
      <w:r>
        <w:rPr>
          <w:rFonts w:ascii="宋体" w:cs="宋体" w:hint="eastAsia"/>
          <w:kern w:val="0"/>
          <w:sz w:val="24"/>
          <w:szCs w:val="24"/>
        </w:rPr>
        <w:t>讲座、</w:t>
      </w:r>
      <w:r w:rsidRPr="00667C96">
        <w:rPr>
          <w:rFonts w:ascii="宋体" w:cs="宋体" w:hint="eastAsia"/>
          <w:kern w:val="0"/>
          <w:sz w:val="24"/>
          <w:szCs w:val="24"/>
        </w:rPr>
        <w:t>制冷新技术</w:t>
      </w:r>
      <w:r>
        <w:rPr>
          <w:rFonts w:ascii="宋体" w:cs="宋体" w:hint="eastAsia"/>
          <w:kern w:val="0"/>
          <w:sz w:val="24"/>
          <w:szCs w:val="24"/>
        </w:rPr>
        <w:t>。主要科研业绩：主持在研江西省自然科学基金项目</w:t>
      </w:r>
      <w:r>
        <w:rPr>
          <w:rFonts w:ascii="宋体" w:cs="宋体"/>
          <w:kern w:val="0"/>
          <w:sz w:val="24"/>
          <w:szCs w:val="24"/>
        </w:rPr>
        <w:t>1</w:t>
      </w:r>
      <w:r>
        <w:rPr>
          <w:rFonts w:ascii="宋体" w:cs="宋体" w:hint="eastAsia"/>
          <w:kern w:val="0"/>
          <w:sz w:val="24"/>
          <w:szCs w:val="24"/>
        </w:rPr>
        <w:t>项，作为骨干成员（排名第</w:t>
      </w:r>
      <w:r>
        <w:rPr>
          <w:rFonts w:ascii="宋体" w:cs="宋体"/>
          <w:kern w:val="0"/>
          <w:sz w:val="24"/>
          <w:szCs w:val="24"/>
        </w:rPr>
        <w:t>2</w:t>
      </w:r>
      <w:r>
        <w:rPr>
          <w:rFonts w:ascii="宋体" w:cs="宋体" w:hint="eastAsia"/>
          <w:kern w:val="0"/>
          <w:sz w:val="24"/>
          <w:szCs w:val="24"/>
        </w:rPr>
        <w:t>）参与在研国家自然科学基金项目</w:t>
      </w:r>
      <w:r>
        <w:rPr>
          <w:rFonts w:ascii="宋体" w:cs="宋体"/>
          <w:kern w:val="0"/>
          <w:sz w:val="24"/>
          <w:szCs w:val="24"/>
        </w:rPr>
        <w:t>1</w:t>
      </w:r>
      <w:r>
        <w:rPr>
          <w:rFonts w:ascii="宋体" w:cs="宋体" w:hint="eastAsia"/>
          <w:kern w:val="0"/>
          <w:sz w:val="24"/>
          <w:szCs w:val="24"/>
        </w:rPr>
        <w:t>项；</w:t>
      </w:r>
      <w:r w:rsidRPr="00667C96">
        <w:rPr>
          <w:rFonts w:ascii="宋体" w:cs="宋体" w:hint="eastAsia"/>
          <w:kern w:val="0"/>
          <w:sz w:val="24"/>
          <w:szCs w:val="24"/>
        </w:rPr>
        <w:t>主持完成国家科技部中小企业创新基金项目</w:t>
      </w:r>
      <w:r w:rsidRPr="00667C96">
        <w:rPr>
          <w:rFonts w:ascii="宋体" w:cs="宋体"/>
          <w:kern w:val="0"/>
          <w:sz w:val="24"/>
          <w:szCs w:val="24"/>
        </w:rPr>
        <w:t>1</w:t>
      </w:r>
      <w:r w:rsidRPr="00667C96">
        <w:rPr>
          <w:rFonts w:ascii="宋体" w:cs="宋体" w:hint="eastAsia"/>
          <w:kern w:val="0"/>
          <w:sz w:val="24"/>
          <w:szCs w:val="24"/>
        </w:rPr>
        <w:t>项和</w:t>
      </w:r>
      <w:r>
        <w:rPr>
          <w:rFonts w:ascii="宋体" w:cs="宋体" w:hint="eastAsia"/>
          <w:kern w:val="0"/>
          <w:sz w:val="24"/>
          <w:szCs w:val="24"/>
        </w:rPr>
        <w:t>省级科研课题数</w:t>
      </w:r>
      <w:r w:rsidRPr="00667C96">
        <w:rPr>
          <w:rFonts w:ascii="宋体" w:cs="宋体" w:hint="eastAsia"/>
          <w:kern w:val="0"/>
          <w:sz w:val="24"/>
          <w:szCs w:val="24"/>
        </w:rPr>
        <w:t>项</w:t>
      </w:r>
      <w:r>
        <w:rPr>
          <w:rFonts w:ascii="宋体" w:cs="宋体" w:hint="eastAsia"/>
          <w:kern w:val="0"/>
          <w:sz w:val="24"/>
          <w:szCs w:val="24"/>
        </w:rPr>
        <w:t>，主持或参与完成企业横向科研课题多项</w:t>
      </w:r>
      <w:r w:rsidRPr="00667C96">
        <w:rPr>
          <w:rFonts w:ascii="宋体" w:cs="宋体" w:hint="eastAsia"/>
          <w:kern w:val="0"/>
          <w:sz w:val="24"/>
          <w:szCs w:val="24"/>
        </w:rPr>
        <w:t>；</w:t>
      </w:r>
      <w:r>
        <w:rPr>
          <w:rFonts w:ascii="宋体" w:cs="宋体" w:hint="eastAsia"/>
          <w:kern w:val="0"/>
          <w:sz w:val="24"/>
          <w:szCs w:val="24"/>
        </w:rPr>
        <w:t>参与完成国家自然科学基金项目</w:t>
      </w:r>
      <w:r>
        <w:rPr>
          <w:rFonts w:ascii="宋体" w:cs="宋体"/>
          <w:kern w:val="0"/>
          <w:sz w:val="24"/>
          <w:szCs w:val="24"/>
        </w:rPr>
        <w:t>3</w:t>
      </w:r>
      <w:r>
        <w:rPr>
          <w:rFonts w:ascii="宋体" w:cs="宋体" w:hint="eastAsia"/>
          <w:kern w:val="0"/>
          <w:sz w:val="24"/>
          <w:szCs w:val="24"/>
        </w:rPr>
        <w:t>项和省级科研课题</w:t>
      </w:r>
      <w:r>
        <w:rPr>
          <w:rFonts w:ascii="宋体" w:cs="宋体"/>
          <w:kern w:val="0"/>
          <w:sz w:val="24"/>
          <w:szCs w:val="24"/>
        </w:rPr>
        <w:t>3</w:t>
      </w:r>
      <w:r>
        <w:rPr>
          <w:rFonts w:ascii="宋体" w:cs="宋体" w:hint="eastAsia"/>
          <w:kern w:val="0"/>
          <w:sz w:val="24"/>
          <w:szCs w:val="24"/>
        </w:rPr>
        <w:t>项；以第一或通讯作者发表核心期刊论文近</w:t>
      </w:r>
      <w:r>
        <w:rPr>
          <w:rFonts w:ascii="宋体" w:cs="宋体"/>
          <w:kern w:val="0"/>
          <w:sz w:val="24"/>
          <w:szCs w:val="24"/>
        </w:rPr>
        <w:t>30</w:t>
      </w:r>
      <w:r>
        <w:rPr>
          <w:rFonts w:ascii="宋体" w:cs="宋体" w:hint="eastAsia"/>
          <w:kern w:val="0"/>
          <w:sz w:val="24"/>
          <w:szCs w:val="24"/>
        </w:rPr>
        <w:t>篇，其中</w:t>
      </w:r>
      <w:r>
        <w:rPr>
          <w:rFonts w:ascii="宋体" w:cs="宋体"/>
          <w:kern w:val="0"/>
          <w:sz w:val="24"/>
          <w:szCs w:val="24"/>
        </w:rPr>
        <w:t>EI</w:t>
      </w:r>
      <w:r>
        <w:rPr>
          <w:rFonts w:ascii="宋体" w:cs="宋体" w:hint="eastAsia"/>
          <w:kern w:val="0"/>
          <w:sz w:val="24"/>
          <w:szCs w:val="24"/>
        </w:rPr>
        <w:t>收录</w:t>
      </w:r>
      <w:r>
        <w:rPr>
          <w:rFonts w:ascii="宋体" w:cs="宋体"/>
          <w:kern w:val="0"/>
          <w:sz w:val="24"/>
          <w:szCs w:val="24"/>
        </w:rPr>
        <w:t>6</w:t>
      </w:r>
      <w:r>
        <w:rPr>
          <w:rFonts w:ascii="宋体" w:cs="宋体" w:hint="eastAsia"/>
          <w:kern w:val="0"/>
          <w:sz w:val="24"/>
          <w:szCs w:val="24"/>
        </w:rPr>
        <w:t>篇；授权实用新型专利</w:t>
      </w:r>
      <w:r>
        <w:rPr>
          <w:rFonts w:ascii="宋体" w:cs="宋体"/>
          <w:kern w:val="0"/>
          <w:sz w:val="24"/>
          <w:szCs w:val="24"/>
        </w:rPr>
        <w:t>4</w:t>
      </w:r>
      <w:r>
        <w:rPr>
          <w:rFonts w:ascii="宋体" w:cs="宋体" w:hint="eastAsia"/>
          <w:kern w:val="0"/>
          <w:sz w:val="24"/>
          <w:szCs w:val="24"/>
        </w:rPr>
        <w:t>件。指导硕士生获得中国制冷空调行业大学生科技竞赛研究生组二等奖</w:t>
      </w:r>
      <w:r>
        <w:rPr>
          <w:rFonts w:ascii="宋体" w:cs="宋体"/>
          <w:kern w:val="0"/>
          <w:sz w:val="24"/>
          <w:szCs w:val="24"/>
        </w:rPr>
        <w:t>1</w:t>
      </w:r>
      <w:r>
        <w:rPr>
          <w:rFonts w:ascii="宋体" w:cs="宋体" w:hint="eastAsia"/>
          <w:kern w:val="0"/>
          <w:sz w:val="24"/>
          <w:szCs w:val="24"/>
        </w:rPr>
        <w:t>次和江西省研究生创新创业能力竞赛优秀奖</w:t>
      </w:r>
      <w:r>
        <w:rPr>
          <w:rFonts w:ascii="宋体" w:cs="宋体"/>
          <w:kern w:val="0"/>
          <w:sz w:val="24"/>
          <w:szCs w:val="24"/>
        </w:rPr>
        <w:t>1</w:t>
      </w:r>
      <w:r>
        <w:rPr>
          <w:rFonts w:ascii="宋体" w:cs="宋体" w:hint="eastAsia"/>
          <w:kern w:val="0"/>
          <w:sz w:val="24"/>
          <w:szCs w:val="24"/>
        </w:rPr>
        <w:t>次；截止</w:t>
      </w:r>
      <w:r>
        <w:rPr>
          <w:rFonts w:ascii="宋体" w:cs="宋体"/>
          <w:kern w:val="0"/>
          <w:sz w:val="24"/>
          <w:szCs w:val="24"/>
        </w:rPr>
        <w:t>2017</w:t>
      </w:r>
      <w:r>
        <w:rPr>
          <w:rFonts w:ascii="宋体" w:cs="宋体" w:hint="eastAsia"/>
          <w:kern w:val="0"/>
          <w:sz w:val="24"/>
          <w:szCs w:val="24"/>
        </w:rPr>
        <w:t>年</w:t>
      </w:r>
      <w:r>
        <w:rPr>
          <w:rFonts w:ascii="宋体" w:cs="宋体"/>
          <w:kern w:val="0"/>
          <w:sz w:val="24"/>
          <w:szCs w:val="24"/>
        </w:rPr>
        <w:t>12</w:t>
      </w:r>
      <w:r>
        <w:rPr>
          <w:rFonts w:ascii="宋体" w:cs="宋体" w:hint="eastAsia"/>
          <w:kern w:val="0"/>
          <w:sz w:val="24"/>
          <w:szCs w:val="24"/>
        </w:rPr>
        <w:t>月，所指导的硕士研究生已毕业</w:t>
      </w:r>
      <w:r>
        <w:rPr>
          <w:rFonts w:ascii="宋体" w:cs="宋体"/>
          <w:kern w:val="0"/>
          <w:sz w:val="24"/>
          <w:szCs w:val="24"/>
        </w:rPr>
        <w:t>10</w:t>
      </w:r>
      <w:r>
        <w:rPr>
          <w:rFonts w:ascii="宋体" w:cs="宋体" w:hint="eastAsia"/>
          <w:kern w:val="0"/>
          <w:sz w:val="24"/>
          <w:szCs w:val="24"/>
        </w:rPr>
        <w:t>名，另有</w:t>
      </w:r>
      <w:r>
        <w:rPr>
          <w:rFonts w:ascii="宋体" w:cs="宋体"/>
          <w:kern w:val="0"/>
          <w:sz w:val="24"/>
          <w:szCs w:val="24"/>
        </w:rPr>
        <w:t>5</w:t>
      </w:r>
      <w:r>
        <w:rPr>
          <w:rFonts w:ascii="宋体" w:cs="宋体" w:hint="eastAsia"/>
          <w:kern w:val="0"/>
          <w:sz w:val="24"/>
          <w:szCs w:val="24"/>
        </w:rPr>
        <w:t>名在读。</w:t>
      </w:r>
    </w:p>
    <w:p w:rsidR="004C0BC1" w:rsidRDefault="004C0BC1" w:rsidP="00684542">
      <w:pPr>
        <w:widowControl/>
        <w:jc w:val="left"/>
        <w:rPr>
          <w:rFonts w:ascii="宋体" w:cs="宋体"/>
          <w:kern w:val="0"/>
          <w:sz w:val="24"/>
          <w:szCs w:val="24"/>
        </w:rPr>
      </w:pPr>
    </w:p>
    <w:p w:rsidR="004C0BC1" w:rsidRPr="004D005D" w:rsidRDefault="004C0BC1" w:rsidP="00684542">
      <w:pPr>
        <w:widowControl/>
        <w:jc w:val="left"/>
        <w:rPr>
          <w:rFonts w:ascii="宋体" w:cs="宋体"/>
          <w:b/>
          <w:kern w:val="0"/>
          <w:sz w:val="24"/>
          <w:szCs w:val="24"/>
        </w:rPr>
      </w:pPr>
      <w:r w:rsidRPr="004D005D">
        <w:rPr>
          <w:rFonts w:ascii="宋体" w:hAnsi="宋体" w:cs="宋体" w:hint="eastAsia"/>
          <w:b/>
          <w:kern w:val="0"/>
          <w:sz w:val="24"/>
          <w:szCs w:val="24"/>
        </w:rPr>
        <w:t>近年来主持的项目：</w:t>
      </w:r>
    </w:p>
    <w:p w:rsidR="004C0BC1" w:rsidRDefault="004C0BC1" w:rsidP="00684542">
      <w:pPr>
        <w:widowControl/>
        <w:jc w:val="left"/>
        <w:rPr>
          <w:rFonts w:ascii="宋体" w:cs="宋体"/>
          <w:kern w:val="0"/>
          <w:sz w:val="24"/>
          <w:szCs w:val="24"/>
        </w:rPr>
      </w:pPr>
      <w:r>
        <w:rPr>
          <w:rFonts w:ascii="宋体" w:cs="宋体"/>
          <w:kern w:val="0"/>
          <w:sz w:val="24"/>
          <w:szCs w:val="24"/>
        </w:rPr>
        <w:t>1.</w:t>
      </w:r>
      <w:r w:rsidRPr="00560E30">
        <w:t xml:space="preserve"> </w:t>
      </w:r>
      <w:r>
        <w:rPr>
          <w:rFonts w:ascii="宋体" w:cs="宋体" w:hint="eastAsia"/>
          <w:kern w:val="0"/>
          <w:sz w:val="24"/>
          <w:szCs w:val="24"/>
        </w:rPr>
        <w:t>带级间热回收的太阳能分级溶液集热</w:t>
      </w:r>
      <w:r>
        <w:rPr>
          <w:rFonts w:ascii="宋体" w:cs="宋体"/>
          <w:kern w:val="0"/>
          <w:sz w:val="24"/>
          <w:szCs w:val="24"/>
        </w:rPr>
        <w:t>/</w:t>
      </w:r>
      <w:r>
        <w:rPr>
          <w:rFonts w:ascii="宋体" w:cs="宋体" w:hint="eastAsia"/>
          <w:kern w:val="0"/>
          <w:sz w:val="24"/>
          <w:szCs w:val="24"/>
        </w:rPr>
        <w:t>再生临界性能特性及热力学优化，国家自然科学基金项目，</w:t>
      </w:r>
      <w:r>
        <w:rPr>
          <w:rFonts w:ascii="宋体" w:cs="宋体"/>
          <w:kern w:val="0"/>
          <w:sz w:val="24"/>
          <w:szCs w:val="24"/>
        </w:rPr>
        <w:t>51766010</w:t>
      </w:r>
      <w:r>
        <w:rPr>
          <w:rFonts w:ascii="宋体" w:cs="宋体" w:hint="eastAsia"/>
          <w:kern w:val="0"/>
          <w:sz w:val="24"/>
          <w:szCs w:val="24"/>
        </w:rPr>
        <w:t>，</w:t>
      </w:r>
      <w:r>
        <w:rPr>
          <w:rFonts w:ascii="宋体" w:cs="宋体"/>
          <w:kern w:val="0"/>
          <w:sz w:val="24"/>
          <w:szCs w:val="24"/>
        </w:rPr>
        <w:t>2018-2021</w:t>
      </w:r>
      <w:r>
        <w:rPr>
          <w:rFonts w:ascii="宋体" w:cs="宋体" w:hint="eastAsia"/>
          <w:kern w:val="0"/>
          <w:sz w:val="24"/>
          <w:szCs w:val="24"/>
        </w:rPr>
        <w:t>，</w:t>
      </w:r>
      <w:r>
        <w:rPr>
          <w:rFonts w:ascii="宋体" w:cs="宋体"/>
          <w:kern w:val="0"/>
          <w:sz w:val="24"/>
          <w:szCs w:val="24"/>
        </w:rPr>
        <w:t>38</w:t>
      </w:r>
      <w:r>
        <w:rPr>
          <w:rFonts w:ascii="宋体" w:cs="宋体" w:hint="eastAsia"/>
          <w:kern w:val="0"/>
          <w:sz w:val="24"/>
          <w:szCs w:val="24"/>
        </w:rPr>
        <w:t>万元，排名第二，在研</w:t>
      </w:r>
      <w:r>
        <w:rPr>
          <w:rFonts w:ascii="宋体" w:cs="宋体"/>
          <w:kern w:val="0"/>
          <w:sz w:val="24"/>
          <w:szCs w:val="24"/>
        </w:rPr>
        <w:t>.</w:t>
      </w:r>
    </w:p>
    <w:p w:rsidR="004C0BC1" w:rsidRDefault="004C0BC1" w:rsidP="00684542">
      <w:pPr>
        <w:widowControl/>
        <w:jc w:val="left"/>
        <w:rPr>
          <w:rFonts w:ascii="宋体" w:cs="宋体"/>
          <w:kern w:val="0"/>
          <w:sz w:val="24"/>
          <w:szCs w:val="24"/>
        </w:rPr>
      </w:pPr>
      <w:r>
        <w:rPr>
          <w:rFonts w:ascii="宋体" w:cs="宋体"/>
          <w:kern w:val="0"/>
          <w:sz w:val="24"/>
          <w:szCs w:val="24"/>
        </w:rPr>
        <w:t>2.</w:t>
      </w:r>
      <w:r w:rsidRPr="00560E30">
        <w:t xml:space="preserve"> </w:t>
      </w:r>
      <w:r>
        <w:rPr>
          <w:rFonts w:ascii="宋体" w:cs="宋体" w:hint="eastAsia"/>
          <w:kern w:val="0"/>
          <w:sz w:val="24"/>
          <w:szCs w:val="24"/>
        </w:rPr>
        <w:t>制冷剂</w:t>
      </w:r>
      <w:r>
        <w:rPr>
          <w:rFonts w:ascii="宋体" w:cs="宋体"/>
          <w:kern w:val="0"/>
          <w:sz w:val="24"/>
          <w:szCs w:val="24"/>
        </w:rPr>
        <w:t>R290</w:t>
      </w:r>
      <w:r>
        <w:rPr>
          <w:rFonts w:ascii="宋体" w:cs="宋体" w:hint="eastAsia"/>
          <w:kern w:val="0"/>
          <w:sz w:val="24"/>
          <w:szCs w:val="24"/>
        </w:rPr>
        <w:t>在水平管内的流动相变换热特性，江西省自然科学基金</w:t>
      </w:r>
      <w:r>
        <w:rPr>
          <w:rFonts w:ascii="宋体" w:cs="宋体"/>
          <w:kern w:val="0"/>
          <w:sz w:val="24"/>
          <w:szCs w:val="24"/>
        </w:rPr>
        <w:t>—</w:t>
      </w:r>
      <w:r>
        <w:rPr>
          <w:rFonts w:ascii="宋体" w:cs="宋体" w:hint="eastAsia"/>
          <w:kern w:val="0"/>
          <w:sz w:val="24"/>
          <w:szCs w:val="24"/>
        </w:rPr>
        <w:t>面上项目，</w:t>
      </w:r>
      <w:r w:rsidRPr="00560E30">
        <w:rPr>
          <w:rFonts w:ascii="宋体" w:cs="宋体"/>
          <w:kern w:val="0"/>
          <w:sz w:val="24"/>
          <w:szCs w:val="24"/>
        </w:rPr>
        <w:t xml:space="preserve"> 201</w:t>
      </w:r>
      <w:r>
        <w:rPr>
          <w:rFonts w:ascii="宋体" w:cs="宋体"/>
          <w:kern w:val="0"/>
          <w:sz w:val="24"/>
          <w:szCs w:val="24"/>
        </w:rPr>
        <w:t>6</w:t>
      </w:r>
      <w:r w:rsidRPr="00560E30">
        <w:rPr>
          <w:rFonts w:ascii="宋体" w:cs="宋体"/>
          <w:kern w:val="0"/>
          <w:sz w:val="24"/>
          <w:szCs w:val="24"/>
        </w:rPr>
        <w:t>1</w:t>
      </w:r>
      <w:r>
        <w:rPr>
          <w:rFonts w:ascii="宋体" w:cs="宋体"/>
          <w:kern w:val="0"/>
          <w:sz w:val="24"/>
          <w:szCs w:val="24"/>
        </w:rPr>
        <w:t>BAB206124</w:t>
      </w:r>
      <w:r>
        <w:rPr>
          <w:rFonts w:ascii="宋体" w:cs="宋体" w:hint="eastAsia"/>
          <w:kern w:val="0"/>
          <w:sz w:val="24"/>
          <w:szCs w:val="24"/>
        </w:rPr>
        <w:t>，</w:t>
      </w:r>
      <w:r>
        <w:rPr>
          <w:rFonts w:ascii="宋体" w:cs="宋体"/>
          <w:kern w:val="0"/>
          <w:sz w:val="24"/>
          <w:szCs w:val="24"/>
        </w:rPr>
        <w:t xml:space="preserve"> 2016-2018</w:t>
      </w:r>
      <w:r>
        <w:rPr>
          <w:rFonts w:ascii="宋体" w:cs="宋体" w:hint="eastAsia"/>
          <w:kern w:val="0"/>
          <w:sz w:val="24"/>
          <w:szCs w:val="24"/>
        </w:rPr>
        <w:t>，</w:t>
      </w:r>
      <w:r>
        <w:rPr>
          <w:rFonts w:ascii="宋体" w:cs="宋体"/>
          <w:kern w:val="0"/>
          <w:sz w:val="24"/>
          <w:szCs w:val="24"/>
        </w:rPr>
        <w:t>7</w:t>
      </w:r>
      <w:r>
        <w:rPr>
          <w:rFonts w:ascii="宋体" w:cs="宋体" w:hint="eastAsia"/>
          <w:kern w:val="0"/>
          <w:sz w:val="24"/>
          <w:szCs w:val="24"/>
        </w:rPr>
        <w:t>万元，主持，在研</w:t>
      </w:r>
      <w:r>
        <w:rPr>
          <w:rFonts w:ascii="宋体" w:cs="宋体"/>
          <w:kern w:val="0"/>
          <w:sz w:val="24"/>
          <w:szCs w:val="24"/>
        </w:rPr>
        <w:t>.</w:t>
      </w:r>
    </w:p>
    <w:p w:rsidR="004C0BC1" w:rsidRDefault="004C0BC1" w:rsidP="00684542">
      <w:pPr>
        <w:widowControl/>
        <w:jc w:val="left"/>
        <w:rPr>
          <w:rFonts w:ascii="宋体" w:cs="宋体"/>
          <w:kern w:val="0"/>
          <w:sz w:val="24"/>
          <w:szCs w:val="24"/>
        </w:rPr>
      </w:pPr>
      <w:r>
        <w:rPr>
          <w:rFonts w:ascii="宋体" w:cs="宋体"/>
          <w:kern w:val="0"/>
          <w:sz w:val="24"/>
          <w:szCs w:val="24"/>
        </w:rPr>
        <w:t>3.</w:t>
      </w:r>
      <w:r w:rsidRPr="001E7A71">
        <w:t xml:space="preserve"> </w:t>
      </w:r>
      <w:r w:rsidRPr="001E7A71">
        <w:rPr>
          <w:rFonts w:ascii="宋体" w:cs="宋体"/>
          <w:kern w:val="0"/>
          <w:sz w:val="24"/>
          <w:szCs w:val="24"/>
        </w:rPr>
        <w:t>CFD</w:t>
      </w:r>
      <w:r w:rsidRPr="001E7A71">
        <w:rPr>
          <w:rFonts w:ascii="宋体" w:cs="宋体" w:hint="eastAsia"/>
          <w:kern w:val="0"/>
          <w:sz w:val="24"/>
          <w:szCs w:val="24"/>
        </w:rPr>
        <w:t>基础理论专业课程系列培训</w:t>
      </w:r>
      <w:r>
        <w:rPr>
          <w:rFonts w:ascii="宋体" w:cs="宋体" w:hint="eastAsia"/>
          <w:kern w:val="0"/>
          <w:sz w:val="24"/>
          <w:szCs w:val="24"/>
        </w:rPr>
        <w:t>，企业横向课题，</w:t>
      </w:r>
      <w:r w:rsidRPr="001E7A71">
        <w:rPr>
          <w:rFonts w:ascii="宋体" w:cs="宋体"/>
          <w:kern w:val="0"/>
          <w:sz w:val="24"/>
          <w:szCs w:val="24"/>
        </w:rPr>
        <w:t>CX201404030048</w:t>
      </w:r>
      <w:r>
        <w:rPr>
          <w:rFonts w:ascii="宋体" w:cs="宋体" w:hint="eastAsia"/>
          <w:kern w:val="0"/>
          <w:sz w:val="24"/>
          <w:szCs w:val="24"/>
        </w:rPr>
        <w:t>，</w:t>
      </w:r>
      <w:r>
        <w:rPr>
          <w:rFonts w:ascii="宋体" w:cs="宋体"/>
          <w:kern w:val="0"/>
          <w:sz w:val="24"/>
          <w:szCs w:val="24"/>
        </w:rPr>
        <w:t xml:space="preserve"> 2014.03-2014.09</w:t>
      </w:r>
      <w:r>
        <w:rPr>
          <w:rFonts w:ascii="宋体" w:cs="宋体" w:hint="eastAsia"/>
          <w:kern w:val="0"/>
          <w:sz w:val="24"/>
          <w:szCs w:val="24"/>
        </w:rPr>
        <w:t>，</w:t>
      </w:r>
      <w:r>
        <w:rPr>
          <w:rFonts w:ascii="宋体" w:cs="宋体"/>
          <w:kern w:val="0"/>
          <w:sz w:val="24"/>
          <w:szCs w:val="24"/>
        </w:rPr>
        <w:t>4.5</w:t>
      </w:r>
      <w:r>
        <w:rPr>
          <w:rFonts w:ascii="宋体" w:cs="宋体" w:hint="eastAsia"/>
          <w:kern w:val="0"/>
          <w:sz w:val="24"/>
          <w:szCs w:val="24"/>
        </w:rPr>
        <w:t>万元，主持，已结题</w:t>
      </w:r>
      <w:r>
        <w:rPr>
          <w:rFonts w:ascii="宋体" w:cs="宋体"/>
          <w:kern w:val="0"/>
          <w:sz w:val="24"/>
          <w:szCs w:val="24"/>
        </w:rPr>
        <w:t>.</w:t>
      </w:r>
    </w:p>
    <w:p w:rsidR="004C0BC1" w:rsidRDefault="004C0BC1" w:rsidP="00684542">
      <w:pPr>
        <w:widowControl/>
        <w:jc w:val="left"/>
        <w:rPr>
          <w:rFonts w:ascii="宋体" w:cs="宋体"/>
          <w:kern w:val="0"/>
          <w:sz w:val="24"/>
          <w:szCs w:val="24"/>
        </w:rPr>
      </w:pPr>
      <w:r>
        <w:rPr>
          <w:rFonts w:ascii="宋体" w:cs="宋体"/>
          <w:kern w:val="0"/>
          <w:sz w:val="24"/>
          <w:szCs w:val="24"/>
        </w:rPr>
        <w:t>4.</w:t>
      </w:r>
      <w:r w:rsidRPr="001E7A71">
        <w:t xml:space="preserve"> </w:t>
      </w:r>
      <w:r w:rsidRPr="001E7A71">
        <w:rPr>
          <w:rFonts w:ascii="宋体" w:cs="宋体" w:hint="eastAsia"/>
          <w:kern w:val="0"/>
          <w:sz w:val="24"/>
          <w:szCs w:val="24"/>
        </w:rPr>
        <w:t>地下水源空调系统的研发</w:t>
      </w:r>
      <w:r>
        <w:rPr>
          <w:rFonts w:ascii="宋体" w:cs="宋体" w:hint="eastAsia"/>
          <w:kern w:val="0"/>
          <w:sz w:val="24"/>
          <w:szCs w:val="24"/>
        </w:rPr>
        <w:t>，企业横向课题，</w:t>
      </w:r>
      <w:r w:rsidRPr="001E7A71">
        <w:rPr>
          <w:rFonts w:ascii="宋体" w:cs="宋体"/>
          <w:kern w:val="0"/>
          <w:sz w:val="24"/>
          <w:szCs w:val="24"/>
        </w:rPr>
        <w:t>CX201111180024</w:t>
      </w:r>
      <w:r>
        <w:rPr>
          <w:rFonts w:ascii="宋体" w:cs="宋体" w:hint="eastAsia"/>
          <w:kern w:val="0"/>
          <w:sz w:val="24"/>
          <w:szCs w:val="24"/>
        </w:rPr>
        <w:t>，</w:t>
      </w:r>
      <w:r>
        <w:rPr>
          <w:rFonts w:ascii="宋体" w:cs="宋体"/>
          <w:kern w:val="0"/>
          <w:sz w:val="24"/>
          <w:szCs w:val="24"/>
        </w:rPr>
        <w:t xml:space="preserve"> 2011-2014</w:t>
      </w:r>
      <w:r>
        <w:rPr>
          <w:rFonts w:ascii="宋体" w:cs="宋体" w:hint="eastAsia"/>
          <w:kern w:val="0"/>
          <w:sz w:val="24"/>
          <w:szCs w:val="24"/>
        </w:rPr>
        <w:t>，</w:t>
      </w:r>
      <w:r>
        <w:rPr>
          <w:rFonts w:ascii="宋体" w:cs="宋体"/>
          <w:kern w:val="0"/>
          <w:sz w:val="24"/>
          <w:szCs w:val="24"/>
        </w:rPr>
        <w:t>14</w:t>
      </w:r>
      <w:r>
        <w:rPr>
          <w:rFonts w:ascii="宋体" w:cs="宋体" w:hint="eastAsia"/>
          <w:kern w:val="0"/>
          <w:sz w:val="24"/>
          <w:szCs w:val="24"/>
        </w:rPr>
        <w:t>万元，主持，已结题</w:t>
      </w:r>
      <w:r>
        <w:rPr>
          <w:rFonts w:ascii="宋体" w:cs="宋体"/>
          <w:kern w:val="0"/>
          <w:sz w:val="24"/>
          <w:szCs w:val="24"/>
        </w:rPr>
        <w:t>.</w:t>
      </w:r>
    </w:p>
    <w:p w:rsidR="004C0BC1" w:rsidRDefault="004C0BC1" w:rsidP="00262BCD">
      <w:pPr>
        <w:widowControl/>
        <w:jc w:val="left"/>
        <w:rPr>
          <w:rFonts w:ascii="宋体" w:cs="宋体"/>
          <w:kern w:val="0"/>
          <w:sz w:val="24"/>
          <w:szCs w:val="24"/>
        </w:rPr>
      </w:pPr>
      <w:r>
        <w:rPr>
          <w:rFonts w:ascii="宋体" w:cs="宋体"/>
          <w:kern w:val="0"/>
          <w:sz w:val="24"/>
          <w:szCs w:val="24"/>
        </w:rPr>
        <w:t>5.</w:t>
      </w:r>
      <w:r w:rsidRPr="001E7A71">
        <w:t xml:space="preserve"> </w:t>
      </w:r>
      <w:r w:rsidRPr="00262BCD">
        <w:rPr>
          <w:rFonts w:ascii="宋体" w:cs="宋体" w:hint="eastAsia"/>
          <w:kern w:val="0"/>
          <w:sz w:val="24"/>
          <w:szCs w:val="24"/>
        </w:rPr>
        <w:t>蓄能型太阳能</w:t>
      </w:r>
      <w:r w:rsidRPr="00262BCD">
        <w:rPr>
          <w:rFonts w:ascii="宋体" w:cs="宋体"/>
          <w:kern w:val="0"/>
          <w:sz w:val="24"/>
          <w:szCs w:val="24"/>
        </w:rPr>
        <w:t>-</w:t>
      </w:r>
      <w:r w:rsidRPr="00262BCD">
        <w:rPr>
          <w:rFonts w:ascii="宋体" w:cs="宋体" w:hint="eastAsia"/>
          <w:kern w:val="0"/>
          <w:sz w:val="24"/>
          <w:szCs w:val="24"/>
        </w:rPr>
        <w:t>空气双热源复合热泵系统研究</w:t>
      </w:r>
      <w:r>
        <w:rPr>
          <w:rFonts w:ascii="宋体" w:cs="宋体" w:hint="eastAsia"/>
          <w:kern w:val="0"/>
          <w:sz w:val="24"/>
          <w:szCs w:val="24"/>
        </w:rPr>
        <w:t>，江西省科技支撑计划项目，</w:t>
      </w:r>
      <w:r w:rsidRPr="00262BCD">
        <w:rPr>
          <w:rFonts w:ascii="宋体" w:cs="宋体"/>
          <w:kern w:val="0"/>
          <w:sz w:val="24"/>
          <w:szCs w:val="24"/>
        </w:rPr>
        <w:t>20112BBE50031</w:t>
      </w:r>
      <w:r>
        <w:rPr>
          <w:rFonts w:ascii="宋体" w:cs="宋体" w:hint="eastAsia"/>
          <w:kern w:val="0"/>
          <w:sz w:val="24"/>
          <w:szCs w:val="24"/>
        </w:rPr>
        <w:t>，</w:t>
      </w:r>
      <w:r>
        <w:rPr>
          <w:rFonts w:ascii="宋体" w:cs="宋体"/>
          <w:kern w:val="0"/>
          <w:sz w:val="24"/>
          <w:szCs w:val="24"/>
        </w:rPr>
        <w:t xml:space="preserve"> 2011-2014</w:t>
      </w:r>
      <w:r>
        <w:rPr>
          <w:rFonts w:ascii="宋体" w:cs="宋体" w:hint="eastAsia"/>
          <w:kern w:val="0"/>
          <w:sz w:val="24"/>
          <w:szCs w:val="24"/>
        </w:rPr>
        <w:t>，</w:t>
      </w:r>
      <w:r>
        <w:rPr>
          <w:rFonts w:ascii="宋体" w:cs="宋体"/>
          <w:kern w:val="0"/>
          <w:sz w:val="24"/>
          <w:szCs w:val="24"/>
        </w:rPr>
        <w:t>3</w:t>
      </w:r>
      <w:r>
        <w:rPr>
          <w:rFonts w:ascii="宋体" w:cs="宋体" w:hint="eastAsia"/>
          <w:kern w:val="0"/>
          <w:sz w:val="24"/>
          <w:szCs w:val="24"/>
        </w:rPr>
        <w:t>万元，排名第二，已结题</w:t>
      </w:r>
      <w:r>
        <w:rPr>
          <w:rFonts w:ascii="宋体" w:cs="宋体"/>
          <w:kern w:val="0"/>
          <w:sz w:val="24"/>
          <w:szCs w:val="24"/>
        </w:rPr>
        <w:t>.</w:t>
      </w:r>
    </w:p>
    <w:p w:rsidR="004C0BC1" w:rsidRDefault="004C0BC1" w:rsidP="00262BCD">
      <w:pPr>
        <w:widowControl/>
        <w:jc w:val="left"/>
        <w:rPr>
          <w:rFonts w:ascii="宋体" w:cs="宋体"/>
          <w:kern w:val="0"/>
          <w:sz w:val="24"/>
          <w:szCs w:val="24"/>
        </w:rPr>
      </w:pPr>
      <w:r>
        <w:rPr>
          <w:rFonts w:ascii="宋体" w:cs="宋体"/>
          <w:kern w:val="0"/>
          <w:sz w:val="24"/>
          <w:szCs w:val="24"/>
        </w:rPr>
        <w:t>6.</w:t>
      </w:r>
      <w:r w:rsidRPr="00560E30">
        <w:t xml:space="preserve"> </w:t>
      </w:r>
      <w:r w:rsidRPr="004E30AB">
        <w:rPr>
          <w:rFonts w:ascii="宋体" w:cs="宋体" w:hint="eastAsia"/>
          <w:kern w:val="0"/>
          <w:sz w:val="24"/>
          <w:szCs w:val="24"/>
        </w:rPr>
        <w:t>镁合金半固态流变铸轧相变传热机理的研究</w:t>
      </w:r>
      <w:r>
        <w:rPr>
          <w:rFonts w:ascii="宋体" w:cs="宋体" w:hint="eastAsia"/>
          <w:kern w:val="0"/>
          <w:sz w:val="24"/>
          <w:szCs w:val="24"/>
        </w:rPr>
        <w:t>，国家自然科学基金项目，</w:t>
      </w:r>
      <w:r w:rsidRPr="00AB594A">
        <w:rPr>
          <w:rFonts w:ascii="宋体" w:cs="宋体"/>
          <w:kern w:val="0"/>
          <w:sz w:val="24"/>
          <w:szCs w:val="24"/>
        </w:rPr>
        <w:t>51066005</w:t>
      </w:r>
      <w:r>
        <w:rPr>
          <w:rFonts w:ascii="宋体" w:cs="宋体" w:hint="eastAsia"/>
          <w:kern w:val="0"/>
          <w:sz w:val="24"/>
          <w:szCs w:val="24"/>
        </w:rPr>
        <w:t>，</w:t>
      </w:r>
      <w:r>
        <w:rPr>
          <w:rFonts w:ascii="宋体" w:cs="宋体"/>
          <w:kern w:val="0"/>
          <w:sz w:val="24"/>
          <w:szCs w:val="24"/>
        </w:rPr>
        <w:t>2011-2013</w:t>
      </w:r>
      <w:r>
        <w:rPr>
          <w:rFonts w:ascii="宋体" w:cs="宋体" w:hint="eastAsia"/>
          <w:kern w:val="0"/>
          <w:sz w:val="24"/>
          <w:szCs w:val="24"/>
        </w:rPr>
        <w:t>，</w:t>
      </w:r>
      <w:r>
        <w:rPr>
          <w:rFonts w:ascii="宋体" w:cs="宋体"/>
          <w:kern w:val="0"/>
          <w:sz w:val="24"/>
          <w:szCs w:val="24"/>
        </w:rPr>
        <w:t>25</w:t>
      </w:r>
      <w:r>
        <w:rPr>
          <w:rFonts w:ascii="宋体" w:cs="宋体" w:hint="eastAsia"/>
          <w:kern w:val="0"/>
          <w:sz w:val="24"/>
          <w:szCs w:val="24"/>
        </w:rPr>
        <w:t>万元，排名第三，已结题</w:t>
      </w:r>
      <w:r>
        <w:rPr>
          <w:rFonts w:ascii="宋体" w:cs="宋体"/>
          <w:kern w:val="0"/>
          <w:sz w:val="24"/>
          <w:szCs w:val="24"/>
        </w:rPr>
        <w:t>.</w:t>
      </w:r>
    </w:p>
    <w:p w:rsidR="004C0BC1" w:rsidRPr="004E30AB" w:rsidRDefault="004C0BC1" w:rsidP="00684542">
      <w:pPr>
        <w:widowControl/>
        <w:jc w:val="left"/>
        <w:rPr>
          <w:rFonts w:ascii="宋体" w:cs="宋体"/>
          <w:kern w:val="0"/>
          <w:sz w:val="24"/>
          <w:szCs w:val="24"/>
        </w:rPr>
      </w:pPr>
    </w:p>
    <w:p w:rsidR="004C0BC1" w:rsidRPr="004D005D" w:rsidRDefault="004C0BC1" w:rsidP="00684542">
      <w:pPr>
        <w:widowControl/>
        <w:jc w:val="left"/>
        <w:rPr>
          <w:rFonts w:ascii="宋体" w:cs="宋体"/>
          <w:b/>
          <w:kern w:val="0"/>
          <w:sz w:val="24"/>
          <w:szCs w:val="24"/>
        </w:rPr>
      </w:pPr>
      <w:r w:rsidRPr="004D005D">
        <w:rPr>
          <w:rFonts w:ascii="宋体" w:hAnsi="宋体" w:cs="宋体" w:hint="eastAsia"/>
          <w:b/>
          <w:kern w:val="0"/>
          <w:sz w:val="24"/>
          <w:szCs w:val="24"/>
        </w:rPr>
        <w:t>代表性论文：</w:t>
      </w:r>
    </w:p>
    <w:p w:rsidR="004C0BC1" w:rsidRDefault="004C0BC1" w:rsidP="00684542">
      <w:pPr>
        <w:widowControl/>
        <w:jc w:val="left"/>
        <w:rPr>
          <w:rFonts w:ascii="Times New Roman" w:hAnsi="Times New Roman"/>
          <w:kern w:val="0"/>
          <w:sz w:val="24"/>
          <w:szCs w:val="24"/>
        </w:rPr>
      </w:pPr>
      <w:r>
        <w:rPr>
          <w:rFonts w:ascii="宋体" w:cs="宋体"/>
          <w:kern w:val="0"/>
          <w:sz w:val="24"/>
          <w:szCs w:val="24"/>
        </w:rPr>
        <w:t xml:space="preserve">1. </w:t>
      </w:r>
      <w:r w:rsidRPr="00E133A5">
        <w:rPr>
          <w:rFonts w:ascii="宋体" w:cs="宋体" w:hint="eastAsia"/>
          <w:kern w:val="0"/>
          <w:sz w:val="24"/>
          <w:szCs w:val="24"/>
        </w:rPr>
        <w:t>戴源德</w:t>
      </w:r>
      <w:r>
        <w:rPr>
          <w:rFonts w:ascii="宋体" w:cs="宋体" w:hint="eastAsia"/>
          <w:kern w:val="0"/>
          <w:sz w:val="24"/>
          <w:szCs w:val="24"/>
        </w:rPr>
        <w:t>，林秦汉，邹思凯，郭玉洁</w:t>
      </w:r>
      <w:r>
        <w:rPr>
          <w:rFonts w:ascii="宋体" w:cs="宋体"/>
          <w:kern w:val="0"/>
          <w:sz w:val="24"/>
          <w:szCs w:val="24"/>
        </w:rPr>
        <w:t xml:space="preserve">. </w:t>
      </w:r>
      <w:r w:rsidRPr="001E71A0">
        <w:rPr>
          <w:rFonts w:ascii="宋体" w:cs="宋体"/>
          <w:kern w:val="0"/>
          <w:sz w:val="24"/>
          <w:szCs w:val="24"/>
        </w:rPr>
        <w:t>R290</w:t>
      </w:r>
      <w:r w:rsidRPr="001E71A0">
        <w:rPr>
          <w:rFonts w:ascii="宋体" w:cs="宋体" w:hint="eastAsia"/>
          <w:kern w:val="0"/>
          <w:sz w:val="24"/>
          <w:szCs w:val="24"/>
        </w:rPr>
        <w:t>在水平光滑管内的沸腾换热</w:t>
      </w:r>
      <w:r>
        <w:rPr>
          <w:rFonts w:ascii="宋体" w:cs="宋体"/>
          <w:kern w:val="0"/>
          <w:sz w:val="24"/>
          <w:szCs w:val="24"/>
        </w:rPr>
        <w:t xml:space="preserve">. </w:t>
      </w:r>
      <w:r>
        <w:rPr>
          <w:rFonts w:ascii="宋体" w:cs="宋体" w:hint="eastAsia"/>
          <w:kern w:val="0"/>
          <w:sz w:val="24"/>
          <w:szCs w:val="24"/>
        </w:rPr>
        <w:t>化工学报，</w:t>
      </w:r>
      <w:r w:rsidRPr="00903103">
        <w:rPr>
          <w:rFonts w:ascii="Times New Roman" w:hAnsi="Times New Roman"/>
          <w:kern w:val="0"/>
          <w:sz w:val="24"/>
          <w:szCs w:val="24"/>
        </w:rPr>
        <w:t>201</w:t>
      </w:r>
      <w:r>
        <w:rPr>
          <w:rFonts w:ascii="Times New Roman" w:hAnsi="Times New Roman"/>
          <w:kern w:val="0"/>
          <w:sz w:val="24"/>
          <w:szCs w:val="24"/>
        </w:rPr>
        <w:t>7,68</w:t>
      </w:r>
      <w:r w:rsidRPr="00903103">
        <w:rPr>
          <w:rFonts w:ascii="Times New Roman" w:hAnsi="Times New Roman" w:hint="eastAsia"/>
          <w:kern w:val="0"/>
          <w:sz w:val="24"/>
          <w:szCs w:val="24"/>
        </w:rPr>
        <w:t>（</w:t>
      </w:r>
      <w:r>
        <w:rPr>
          <w:rFonts w:ascii="Times New Roman" w:hAnsi="Times New Roman"/>
          <w:kern w:val="0"/>
          <w:sz w:val="24"/>
          <w:szCs w:val="24"/>
        </w:rPr>
        <w:t>09</w:t>
      </w:r>
      <w:r w:rsidRPr="00903103">
        <w:rPr>
          <w:rFonts w:ascii="Times New Roman" w:hAnsi="Times New Roman" w:hint="eastAsia"/>
          <w:kern w:val="0"/>
          <w:sz w:val="24"/>
          <w:szCs w:val="24"/>
        </w:rPr>
        <w:t>）：</w:t>
      </w:r>
      <w:r w:rsidRPr="001E71A0">
        <w:rPr>
          <w:rFonts w:ascii="Times New Roman" w:hAnsi="Times New Roman"/>
          <w:kern w:val="0"/>
          <w:sz w:val="24"/>
          <w:szCs w:val="24"/>
        </w:rPr>
        <w:t>3420-3426</w:t>
      </w:r>
      <w:r>
        <w:rPr>
          <w:rFonts w:ascii="Times New Roman" w:hAnsi="Times New Roman"/>
          <w:kern w:val="0"/>
          <w:sz w:val="24"/>
          <w:szCs w:val="24"/>
        </w:rPr>
        <w:t>.</w:t>
      </w:r>
    </w:p>
    <w:p w:rsidR="004C0BC1" w:rsidRDefault="004C0BC1" w:rsidP="00684542">
      <w:pPr>
        <w:widowControl/>
        <w:jc w:val="left"/>
        <w:rPr>
          <w:rFonts w:ascii="Times New Roman" w:hAnsi="Times New Roman"/>
          <w:kern w:val="0"/>
          <w:sz w:val="24"/>
          <w:szCs w:val="24"/>
        </w:rPr>
      </w:pPr>
      <w:r>
        <w:rPr>
          <w:rFonts w:ascii="宋体" w:cs="宋体"/>
          <w:kern w:val="0"/>
          <w:sz w:val="24"/>
          <w:szCs w:val="24"/>
        </w:rPr>
        <w:t>2.</w:t>
      </w:r>
      <w:r w:rsidRPr="00903103">
        <w:t xml:space="preserve"> </w:t>
      </w:r>
      <w:r>
        <w:rPr>
          <w:rFonts w:ascii="宋体" w:cs="宋体" w:hint="eastAsia"/>
          <w:kern w:val="0"/>
          <w:sz w:val="24"/>
          <w:szCs w:val="24"/>
        </w:rPr>
        <w:t>邹思凯，戴源德，何国庚</w:t>
      </w:r>
      <w:r>
        <w:rPr>
          <w:rFonts w:ascii="宋体" w:cs="宋体"/>
          <w:kern w:val="0"/>
          <w:sz w:val="24"/>
          <w:szCs w:val="24"/>
        </w:rPr>
        <w:t xml:space="preserve">. </w:t>
      </w:r>
      <w:r w:rsidRPr="001E71A0">
        <w:rPr>
          <w:rFonts w:ascii="宋体" w:cs="宋体"/>
          <w:kern w:val="0"/>
          <w:sz w:val="24"/>
          <w:szCs w:val="24"/>
        </w:rPr>
        <w:t>R290</w:t>
      </w:r>
      <w:r w:rsidRPr="001E71A0">
        <w:rPr>
          <w:rFonts w:ascii="宋体" w:cs="宋体" w:hint="eastAsia"/>
          <w:kern w:val="0"/>
          <w:sz w:val="24"/>
          <w:szCs w:val="24"/>
        </w:rPr>
        <w:t>及其混合制冷剂在水平管内相变换热的研究进展</w:t>
      </w:r>
      <w:r>
        <w:rPr>
          <w:rFonts w:ascii="宋体" w:cs="宋体"/>
          <w:kern w:val="0"/>
          <w:sz w:val="24"/>
          <w:szCs w:val="24"/>
        </w:rPr>
        <w:t xml:space="preserve">. </w:t>
      </w:r>
      <w:r>
        <w:rPr>
          <w:rFonts w:ascii="宋体" w:cs="宋体" w:hint="eastAsia"/>
          <w:kern w:val="0"/>
          <w:sz w:val="24"/>
          <w:szCs w:val="24"/>
        </w:rPr>
        <w:t>化工进展，</w:t>
      </w:r>
      <w:r w:rsidRPr="00903103">
        <w:rPr>
          <w:rFonts w:ascii="Times New Roman" w:hAnsi="Times New Roman"/>
          <w:kern w:val="0"/>
          <w:sz w:val="24"/>
          <w:szCs w:val="24"/>
        </w:rPr>
        <w:t>201</w:t>
      </w:r>
      <w:r>
        <w:rPr>
          <w:rFonts w:ascii="Times New Roman" w:hAnsi="Times New Roman"/>
          <w:kern w:val="0"/>
          <w:sz w:val="24"/>
          <w:szCs w:val="24"/>
        </w:rPr>
        <w:t>6,35</w:t>
      </w:r>
      <w:r w:rsidRPr="00903103">
        <w:rPr>
          <w:rFonts w:ascii="Times New Roman" w:hAnsi="Times New Roman" w:hint="eastAsia"/>
          <w:kern w:val="0"/>
          <w:sz w:val="24"/>
          <w:szCs w:val="24"/>
        </w:rPr>
        <w:t>（</w:t>
      </w:r>
      <w:r>
        <w:rPr>
          <w:rFonts w:ascii="Times New Roman" w:hAnsi="Times New Roman"/>
          <w:kern w:val="0"/>
          <w:sz w:val="24"/>
          <w:szCs w:val="24"/>
        </w:rPr>
        <w:t>11</w:t>
      </w:r>
      <w:r w:rsidRPr="00903103">
        <w:rPr>
          <w:rFonts w:ascii="Times New Roman" w:hAnsi="Times New Roman" w:hint="eastAsia"/>
          <w:kern w:val="0"/>
          <w:sz w:val="24"/>
          <w:szCs w:val="24"/>
        </w:rPr>
        <w:t>）：</w:t>
      </w:r>
      <w:r w:rsidRPr="001E71A0">
        <w:rPr>
          <w:rFonts w:ascii="Times New Roman" w:hAnsi="Times New Roman"/>
          <w:kern w:val="0"/>
          <w:sz w:val="24"/>
          <w:szCs w:val="24"/>
        </w:rPr>
        <w:t>3413-3420</w:t>
      </w:r>
      <w:r>
        <w:rPr>
          <w:rFonts w:ascii="Times New Roman" w:hAnsi="Times New Roman"/>
          <w:kern w:val="0"/>
          <w:sz w:val="24"/>
          <w:szCs w:val="24"/>
        </w:rPr>
        <w:t>.</w:t>
      </w:r>
    </w:p>
    <w:p w:rsidR="004C0BC1" w:rsidRPr="00903103" w:rsidRDefault="004C0BC1" w:rsidP="00684542">
      <w:pPr>
        <w:widowControl/>
        <w:jc w:val="left"/>
        <w:rPr>
          <w:rFonts w:ascii="Times New Roman" w:hAnsi="Times New Roman"/>
          <w:kern w:val="0"/>
          <w:sz w:val="24"/>
          <w:szCs w:val="24"/>
        </w:rPr>
      </w:pPr>
      <w:r>
        <w:rPr>
          <w:rFonts w:ascii="宋体" w:cs="宋体"/>
          <w:kern w:val="0"/>
          <w:sz w:val="24"/>
          <w:szCs w:val="24"/>
        </w:rPr>
        <w:t xml:space="preserve">3. </w:t>
      </w:r>
      <w:r>
        <w:rPr>
          <w:rFonts w:ascii="宋体" w:cs="宋体" w:hint="eastAsia"/>
          <w:kern w:val="0"/>
          <w:sz w:val="24"/>
          <w:szCs w:val="24"/>
        </w:rPr>
        <w:t>戴源德，易勇，温鸿</w:t>
      </w:r>
      <w:r>
        <w:rPr>
          <w:rFonts w:ascii="宋体" w:cs="宋体"/>
          <w:kern w:val="0"/>
          <w:sz w:val="24"/>
          <w:szCs w:val="24"/>
        </w:rPr>
        <w:t xml:space="preserve">. </w:t>
      </w:r>
      <w:r w:rsidRPr="001E71A0">
        <w:rPr>
          <w:rFonts w:ascii="Times New Roman" w:hAnsi="Times New Roman" w:hint="eastAsia"/>
          <w:kern w:val="0"/>
          <w:sz w:val="24"/>
          <w:szCs w:val="24"/>
        </w:rPr>
        <w:t>螺旋管式相变蓄能换热器的蓄冷特性</w:t>
      </w:r>
      <w:r>
        <w:rPr>
          <w:rFonts w:ascii="宋体" w:cs="宋体"/>
          <w:kern w:val="0"/>
          <w:sz w:val="24"/>
          <w:szCs w:val="24"/>
        </w:rPr>
        <w:t xml:space="preserve">. </w:t>
      </w:r>
      <w:r>
        <w:rPr>
          <w:rFonts w:ascii="宋体" w:cs="宋体" w:hint="eastAsia"/>
          <w:kern w:val="0"/>
          <w:sz w:val="24"/>
          <w:szCs w:val="24"/>
        </w:rPr>
        <w:t>科学技术与工程，</w:t>
      </w:r>
      <w:r w:rsidRPr="00903103">
        <w:rPr>
          <w:rFonts w:ascii="Times New Roman" w:hAnsi="Times New Roman"/>
          <w:kern w:val="0"/>
          <w:sz w:val="24"/>
          <w:szCs w:val="24"/>
        </w:rPr>
        <w:t>201</w:t>
      </w:r>
      <w:r>
        <w:rPr>
          <w:rFonts w:ascii="Times New Roman" w:hAnsi="Times New Roman"/>
          <w:kern w:val="0"/>
          <w:sz w:val="24"/>
          <w:szCs w:val="24"/>
        </w:rPr>
        <w:t>6,16</w:t>
      </w:r>
      <w:r w:rsidRPr="00903103">
        <w:rPr>
          <w:rFonts w:ascii="Times New Roman" w:hAnsi="Times New Roman" w:hint="eastAsia"/>
          <w:kern w:val="0"/>
          <w:sz w:val="24"/>
          <w:szCs w:val="24"/>
        </w:rPr>
        <w:t>（</w:t>
      </w:r>
      <w:r>
        <w:rPr>
          <w:rFonts w:ascii="Times New Roman" w:hAnsi="Times New Roman"/>
          <w:kern w:val="0"/>
          <w:sz w:val="24"/>
          <w:szCs w:val="24"/>
        </w:rPr>
        <w:t>27</w:t>
      </w:r>
      <w:r w:rsidRPr="00903103">
        <w:rPr>
          <w:rFonts w:ascii="Times New Roman" w:hAnsi="Times New Roman" w:hint="eastAsia"/>
          <w:kern w:val="0"/>
          <w:sz w:val="24"/>
          <w:szCs w:val="24"/>
        </w:rPr>
        <w:t>）：</w:t>
      </w:r>
      <w:r w:rsidRPr="009B26A3">
        <w:rPr>
          <w:rFonts w:ascii="Times New Roman" w:hAnsi="Times New Roman"/>
          <w:kern w:val="0"/>
          <w:sz w:val="24"/>
          <w:szCs w:val="24"/>
        </w:rPr>
        <w:t>141-146</w:t>
      </w:r>
      <w:r>
        <w:rPr>
          <w:rFonts w:ascii="Times New Roman" w:hAnsi="Times New Roman"/>
          <w:kern w:val="0"/>
          <w:sz w:val="24"/>
          <w:szCs w:val="24"/>
        </w:rPr>
        <w:t>.</w:t>
      </w:r>
    </w:p>
    <w:p w:rsidR="004C0BC1" w:rsidRDefault="004C0BC1" w:rsidP="00684542">
      <w:pPr>
        <w:widowControl/>
        <w:jc w:val="left"/>
        <w:rPr>
          <w:rFonts w:ascii="Times New Roman" w:hAnsi="Times New Roman"/>
          <w:kern w:val="0"/>
          <w:sz w:val="24"/>
          <w:szCs w:val="24"/>
        </w:rPr>
      </w:pPr>
      <w:r>
        <w:rPr>
          <w:rFonts w:ascii="宋体" w:cs="宋体"/>
          <w:kern w:val="0"/>
          <w:sz w:val="24"/>
          <w:szCs w:val="24"/>
        </w:rPr>
        <w:t xml:space="preserve">4. </w:t>
      </w:r>
      <w:r>
        <w:rPr>
          <w:rFonts w:ascii="宋体" w:cs="宋体" w:hint="eastAsia"/>
          <w:kern w:val="0"/>
          <w:sz w:val="24"/>
          <w:szCs w:val="24"/>
        </w:rPr>
        <w:t>霍二光，戴源德，耿平，曹孟冰</w:t>
      </w:r>
      <w:r>
        <w:rPr>
          <w:rFonts w:ascii="宋体" w:cs="宋体"/>
          <w:kern w:val="0"/>
          <w:sz w:val="24"/>
          <w:szCs w:val="24"/>
        </w:rPr>
        <w:t xml:space="preserve">. </w:t>
      </w:r>
      <w:r w:rsidRPr="009B26A3">
        <w:rPr>
          <w:rFonts w:ascii="Times New Roman" w:hAnsi="Times New Roman"/>
          <w:kern w:val="0"/>
          <w:sz w:val="24"/>
          <w:szCs w:val="24"/>
        </w:rPr>
        <w:t>R1234ze</w:t>
      </w:r>
      <w:r w:rsidRPr="009B26A3">
        <w:rPr>
          <w:rFonts w:ascii="Times New Roman" w:hAnsi="Times New Roman" w:hint="eastAsia"/>
          <w:kern w:val="0"/>
          <w:sz w:val="24"/>
          <w:szCs w:val="24"/>
        </w:rPr>
        <w:t>与</w:t>
      </w:r>
      <w:r w:rsidRPr="009B26A3">
        <w:rPr>
          <w:rFonts w:ascii="Times New Roman" w:hAnsi="Times New Roman"/>
          <w:kern w:val="0"/>
          <w:sz w:val="24"/>
          <w:szCs w:val="24"/>
        </w:rPr>
        <w:t>R152a</w:t>
      </w:r>
      <w:r w:rsidRPr="009B26A3">
        <w:rPr>
          <w:rFonts w:ascii="Times New Roman" w:hAnsi="Times New Roman" w:hint="eastAsia"/>
          <w:kern w:val="0"/>
          <w:sz w:val="24"/>
          <w:szCs w:val="24"/>
        </w:rPr>
        <w:t>混合制冷剂替代</w:t>
      </w:r>
      <w:r w:rsidRPr="009B26A3">
        <w:rPr>
          <w:rFonts w:ascii="Times New Roman" w:hAnsi="Times New Roman"/>
          <w:kern w:val="0"/>
          <w:sz w:val="24"/>
          <w:szCs w:val="24"/>
        </w:rPr>
        <w:t>R22</w:t>
      </w:r>
      <w:r w:rsidRPr="009B26A3">
        <w:rPr>
          <w:rFonts w:ascii="Times New Roman" w:hAnsi="Times New Roman" w:hint="eastAsia"/>
          <w:kern w:val="0"/>
          <w:sz w:val="24"/>
          <w:szCs w:val="24"/>
        </w:rPr>
        <w:t>的可行性</w:t>
      </w:r>
      <w:r>
        <w:rPr>
          <w:rFonts w:ascii="宋体" w:cs="宋体"/>
          <w:kern w:val="0"/>
          <w:sz w:val="24"/>
          <w:szCs w:val="24"/>
        </w:rPr>
        <w:t xml:space="preserve">. </w:t>
      </w:r>
      <w:r>
        <w:rPr>
          <w:rFonts w:ascii="宋体" w:cs="宋体" w:hint="eastAsia"/>
          <w:kern w:val="0"/>
          <w:sz w:val="24"/>
          <w:szCs w:val="24"/>
        </w:rPr>
        <w:t>化工学报，</w:t>
      </w:r>
      <w:r w:rsidRPr="00903103">
        <w:rPr>
          <w:rFonts w:ascii="Times New Roman" w:hAnsi="Times New Roman"/>
          <w:kern w:val="0"/>
          <w:sz w:val="24"/>
          <w:szCs w:val="24"/>
        </w:rPr>
        <w:t>201</w:t>
      </w:r>
      <w:r>
        <w:rPr>
          <w:rFonts w:ascii="Times New Roman" w:hAnsi="Times New Roman"/>
          <w:kern w:val="0"/>
          <w:sz w:val="24"/>
          <w:szCs w:val="24"/>
        </w:rPr>
        <w:t>5,66</w:t>
      </w:r>
      <w:r w:rsidRPr="00903103">
        <w:rPr>
          <w:rFonts w:ascii="Times New Roman" w:hAnsi="Times New Roman" w:hint="eastAsia"/>
          <w:kern w:val="0"/>
          <w:sz w:val="24"/>
          <w:szCs w:val="24"/>
        </w:rPr>
        <w:t>（</w:t>
      </w:r>
      <w:r>
        <w:rPr>
          <w:rFonts w:ascii="Times New Roman" w:hAnsi="Times New Roman"/>
          <w:kern w:val="0"/>
          <w:sz w:val="24"/>
          <w:szCs w:val="24"/>
        </w:rPr>
        <w:t>1</w:t>
      </w:r>
      <w:r w:rsidRPr="00903103">
        <w:rPr>
          <w:rFonts w:ascii="Times New Roman" w:hAnsi="Times New Roman"/>
          <w:kern w:val="0"/>
          <w:sz w:val="24"/>
          <w:szCs w:val="24"/>
        </w:rPr>
        <w:t>2</w:t>
      </w:r>
      <w:r w:rsidRPr="00903103">
        <w:rPr>
          <w:rFonts w:ascii="Times New Roman" w:hAnsi="Times New Roman" w:hint="eastAsia"/>
          <w:kern w:val="0"/>
          <w:sz w:val="24"/>
          <w:szCs w:val="24"/>
        </w:rPr>
        <w:t>）：</w:t>
      </w:r>
      <w:r>
        <w:rPr>
          <w:rFonts w:ascii="Times New Roman" w:hAnsi="Times New Roman"/>
          <w:kern w:val="0"/>
          <w:sz w:val="24"/>
          <w:szCs w:val="24"/>
        </w:rPr>
        <w:t>4725</w:t>
      </w:r>
      <w:r w:rsidRPr="00903103">
        <w:rPr>
          <w:rFonts w:ascii="Times New Roman" w:hAnsi="Times New Roman"/>
          <w:kern w:val="0"/>
          <w:sz w:val="24"/>
          <w:szCs w:val="24"/>
        </w:rPr>
        <w:t>-</w:t>
      </w:r>
      <w:r>
        <w:rPr>
          <w:rFonts w:ascii="Times New Roman" w:hAnsi="Times New Roman"/>
          <w:kern w:val="0"/>
          <w:sz w:val="24"/>
          <w:szCs w:val="24"/>
        </w:rPr>
        <w:t>4729.</w:t>
      </w:r>
    </w:p>
    <w:p w:rsidR="004C0BC1" w:rsidRDefault="004C0BC1" w:rsidP="00684542">
      <w:pPr>
        <w:widowControl/>
        <w:jc w:val="left"/>
        <w:rPr>
          <w:rFonts w:ascii="Times New Roman" w:hAnsi="Times New Roman"/>
          <w:kern w:val="0"/>
          <w:sz w:val="24"/>
          <w:szCs w:val="24"/>
        </w:rPr>
      </w:pPr>
      <w:r>
        <w:rPr>
          <w:rFonts w:ascii="宋体" w:cs="宋体"/>
          <w:kern w:val="0"/>
          <w:sz w:val="24"/>
          <w:szCs w:val="24"/>
        </w:rPr>
        <w:t xml:space="preserve">5. </w:t>
      </w:r>
      <w:r>
        <w:rPr>
          <w:rFonts w:ascii="宋体" w:cs="宋体" w:hint="eastAsia"/>
          <w:kern w:val="0"/>
          <w:sz w:val="24"/>
          <w:szCs w:val="24"/>
        </w:rPr>
        <w:t>戴源德，刘明权，古宗敏</w:t>
      </w:r>
      <w:r>
        <w:rPr>
          <w:rFonts w:ascii="宋体" w:cs="宋体"/>
          <w:kern w:val="0"/>
          <w:sz w:val="24"/>
          <w:szCs w:val="24"/>
        </w:rPr>
        <w:t xml:space="preserve">. </w:t>
      </w:r>
      <w:r w:rsidRPr="00F95CB9">
        <w:rPr>
          <w:rFonts w:ascii="Times New Roman" w:hAnsi="Times New Roman" w:hint="eastAsia"/>
          <w:kern w:val="0"/>
          <w:sz w:val="24"/>
          <w:szCs w:val="24"/>
        </w:rPr>
        <w:t>基于涡旋压缩机补气的空气源模块机组制热性能实验</w:t>
      </w:r>
      <w:r>
        <w:rPr>
          <w:rFonts w:ascii="宋体" w:cs="宋体"/>
          <w:kern w:val="0"/>
          <w:sz w:val="24"/>
          <w:szCs w:val="24"/>
        </w:rPr>
        <w:t xml:space="preserve">. </w:t>
      </w:r>
      <w:r>
        <w:rPr>
          <w:rFonts w:ascii="宋体" w:cs="宋体" w:hint="eastAsia"/>
          <w:kern w:val="0"/>
          <w:sz w:val="24"/>
          <w:szCs w:val="24"/>
        </w:rPr>
        <w:t>暖通空调，</w:t>
      </w:r>
      <w:r w:rsidRPr="00903103">
        <w:rPr>
          <w:rFonts w:ascii="Times New Roman" w:hAnsi="Times New Roman"/>
          <w:kern w:val="0"/>
          <w:sz w:val="24"/>
          <w:szCs w:val="24"/>
        </w:rPr>
        <w:t>201</w:t>
      </w:r>
      <w:r>
        <w:rPr>
          <w:rFonts w:ascii="Times New Roman" w:hAnsi="Times New Roman"/>
          <w:kern w:val="0"/>
          <w:sz w:val="24"/>
          <w:szCs w:val="24"/>
        </w:rPr>
        <w:t>4,44</w:t>
      </w:r>
      <w:r w:rsidRPr="00903103">
        <w:rPr>
          <w:rFonts w:ascii="Times New Roman" w:hAnsi="Times New Roman" w:hint="eastAsia"/>
          <w:kern w:val="0"/>
          <w:sz w:val="24"/>
          <w:szCs w:val="24"/>
        </w:rPr>
        <w:t>（</w:t>
      </w:r>
      <w:r>
        <w:rPr>
          <w:rFonts w:ascii="Times New Roman" w:hAnsi="Times New Roman"/>
          <w:kern w:val="0"/>
          <w:sz w:val="24"/>
          <w:szCs w:val="24"/>
        </w:rPr>
        <w:t>08</w:t>
      </w:r>
      <w:r w:rsidRPr="00903103">
        <w:rPr>
          <w:rFonts w:ascii="Times New Roman" w:hAnsi="Times New Roman" w:hint="eastAsia"/>
          <w:kern w:val="0"/>
          <w:sz w:val="24"/>
          <w:szCs w:val="24"/>
        </w:rPr>
        <w:t>）：</w:t>
      </w:r>
      <w:r w:rsidRPr="00F95CB9">
        <w:rPr>
          <w:rFonts w:ascii="Times New Roman" w:hAnsi="Times New Roman"/>
          <w:kern w:val="0"/>
          <w:sz w:val="24"/>
          <w:szCs w:val="24"/>
        </w:rPr>
        <w:t>118-122</w:t>
      </w:r>
      <w:r>
        <w:rPr>
          <w:rFonts w:ascii="Times New Roman" w:hAnsi="Times New Roman"/>
          <w:kern w:val="0"/>
          <w:sz w:val="24"/>
          <w:szCs w:val="24"/>
        </w:rPr>
        <w:t>.</w:t>
      </w:r>
    </w:p>
    <w:p w:rsidR="004C0BC1" w:rsidRDefault="004C0BC1" w:rsidP="003F574B">
      <w:pPr>
        <w:widowControl/>
        <w:jc w:val="left"/>
        <w:rPr>
          <w:rFonts w:ascii="Times New Roman" w:hAnsi="Times New Roman"/>
          <w:kern w:val="0"/>
          <w:sz w:val="24"/>
          <w:szCs w:val="24"/>
        </w:rPr>
      </w:pPr>
      <w:r>
        <w:rPr>
          <w:rFonts w:ascii="宋体" w:cs="宋体"/>
          <w:kern w:val="0"/>
          <w:sz w:val="24"/>
          <w:szCs w:val="24"/>
        </w:rPr>
        <w:t xml:space="preserve">6. </w:t>
      </w:r>
      <w:r>
        <w:rPr>
          <w:rFonts w:ascii="宋体" w:cs="宋体" w:hint="eastAsia"/>
          <w:kern w:val="0"/>
          <w:sz w:val="24"/>
          <w:szCs w:val="24"/>
        </w:rPr>
        <w:t>戴源德，于娜，张小兵</w:t>
      </w:r>
      <w:r>
        <w:rPr>
          <w:rFonts w:ascii="宋体" w:cs="宋体"/>
          <w:kern w:val="0"/>
          <w:sz w:val="24"/>
          <w:szCs w:val="24"/>
        </w:rPr>
        <w:t>.</w:t>
      </w:r>
      <w:r>
        <w:rPr>
          <w:rFonts w:ascii="Times New Roman" w:hAnsi="Times New Roman" w:hint="eastAsia"/>
          <w:kern w:val="0"/>
          <w:sz w:val="24"/>
          <w:szCs w:val="24"/>
        </w:rPr>
        <w:t>以可靠性为中心的空调设备维修管理系统</w:t>
      </w:r>
      <w:r>
        <w:rPr>
          <w:rFonts w:ascii="宋体" w:cs="宋体"/>
          <w:kern w:val="0"/>
          <w:sz w:val="24"/>
          <w:szCs w:val="24"/>
        </w:rPr>
        <w:t xml:space="preserve">. </w:t>
      </w:r>
      <w:r>
        <w:rPr>
          <w:rFonts w:ascii="宋体" w:cs="宋体" w:hint="eastAsia"/>
          <w:kern w:val="0"/>
          <w:sz w:val="24"/>
          <w:szCs w:val="24"/>
        </w:rPr>
        <w:t>暖通空调，</w:t>
      </w:r>
      <w:r w:rsidRPr="00903103">
        <w:rPr>
          <w:rFonts w:ascii="Times New Roman" w:hAnsi="Times New Roman"/>
          <w:kern w:val="0"/>
          <w:sz w:val="24"/>
          <w:szCs w:val="24"/>
        </w:rPr>
        <w:t>201</w:t>
      </w:r>
      <w:r>
        <w:rPr>
          <w:rFonts w:ascii="Times New Roman" w:hAnsi="Times New Roman"/>
          <w:kern w:val="0"/>
          <w:sz w:val="24"/>
          <w:szCs w:val="24"/>
        </w:rPr>
        <w:t>4,44</w:t>
      </w:r>
      <w:r w:rsidRPr="00903103">
        <w:rPr>
          <w:rFonts w:ascii="Times New Roman" w:hAnsi="Times New Roman" w:hint="eastAsia"/>
          <w:kern w:val="0"/>
          <w:sz w:val="24"/>
          <w:szCs w:val="24"/>
        </w:rPr>
        <w:t>（</w:t>
      </w:r>
      <w:r>
        <w:rPr>
          <w:rFonts w:ascii="Times New Roman" w:hAnsi="Times New Roman"/>
          <w:kern w:val="0"/>
          <w:sz w:val="24"/>
          <w:szCs w:val="24"/>
        </w:rPr>
        <w:t>03</w:t>
      </w:r>
      <w:r w:rsidRPr="00903103">
        <w:rPr>
          <w:rFonts w:ascii="Times New Roman" w:hAnsi="Times New Roman" w:hint="eastAsia"/>
          <w:kern w:val="0"/>
          <w:sz w:val="24"/>
          <w:szCs w:val="24"/>
        </w:rPr>
        <w:t>）：</w:t>
      </w:r>
      <w:r w:rsidRPr="00F95CB9">
        <w:rPr>
          <w:rFonts w:ascii="Times New Roman" w:hAnsi="Times New Roman"/>
          <w:kern w:val="0"/>
          <w:sz w:val="24"/>
          <w:szCs w:val="24"/>
        </w:rPr>
        <w:t>1</w:t>
      </w:r>
      <w:r>
        <w:rPr>
          <w:rFonts w:ascii="Times New Roman" w:hAnsi="Times New Roman"/>
          <w:kern w:val="0"/>
          <w:sz w:val="24"/>
          <w:szCs w:val="24"/>
        </w:rPr>
        <w:t>33</w:t>
      </w:r>
      <w:r w:rsidRPr="00F95CB9">
        <w:rPr>
          <w:rFonts w:ascii="Times New Roman" w:hAnsi="Times New Roman"/>
          <w:kern w:val="0"/>
          <w:sz w:val="24"/>
          <w:szCs w:val="24"/>
        </w:rPr>
        <w:t>-1</w:t>
      </w:r>
      <w:r>
        <w:rPr>
          <w:rFonts w:ascii="Times New Roman" w:hAnsi="Times New Roman"/>
          <w:kern w:val="0"/>
          <w:sz w:val="24"/>
          <w:szCs w:val="24"/>
        </w:rPr>
        <w:t>36.</w:t>
      </w:r>
    </w:p>
    <w:p w:rsidR="004C0BC1" w:rsidRDefault="004C0BC1" w:rsidP="003F574B">
      <w:pPr>
        <w:widowControl/>
        <w:jc w:val="left"/>
        <w:rPr>
          <w:rFonts w:ascii="Times New Roman" w:hAnsi="Times New Roman"/>
          <w:kern w:val="0"/>
          <w:sz w:val="24"/>
          <w:szCs w:val="24"/>
        </w:rPr>
      </w:pPr>
      <w:r>
        <w:rPr>
          <w:rFonts w:ascii="宋体" w:cs="宋体"/>
          <w:kern w:val="0"/>
          <w:sz w:val="24"/>
          <w:szCs w:val="24"/>
        </w:rPr>
        <w:t xml:space="preserve">7. </w:t>
      </w:r>
      <w:r>
        <w:rPr>
          <w:rFonts w:ascii="宋体" w:cs="宋体" w:hint="eastAsia"/>
          <w:kern w:val="0"/>
          <w:sz w:val="24"/>
          <w:szCs w:val="24"/>
        </w:rPr>
        <w:t>吴亚彬，戴源德，杜海存</w:t>
      </w:r>
      <w:r>
        <w:rPr>
          <w:rFonts w:ascii="宋体" w:cs="宋体"/>
          <w:kern w:val="0"/>
          <w:sz w:val="24"/>
          <w:szCs w:val="24"/>
        </w:rPr>
        <w:t>.</w:t>
      </w:r>
      <w:r w:rsidRPr="003F574B">
        <w:rPr>
          <w:rFonts w:ascii="Times New Roman" w:hAnsi="Times New Roman"/>
          <w:kern w:val="0"/>
          <w:sz w:val="24"/>
          <w:szCs w:val="24"/>
        </w:rPr>
        <w:t xml:space="preserve"> </w:t>
      </w:r>
      <w:r w:rsidRPr="003F574B">
        <w:rPr>
          <w:rFonts w:ascii="Times New Roman" w:hAnsi="Times New Roman" w:hint="eastAsia"/>
          <w:kern w:val="0"/>
          <w:sz w:val="24"/>
          <w:szCs w:val="24"/>
        </w:rPr>
        <w:t>地下水源热泵含水层水头分布及温度场的模拟分析</w:t>
      </w:r>
      <w:r>
        <w:rPr>
          <w:rFonts w:ascii="宋体" w:cs="宋体"/>
          <w:kern w:val="0"/>
          <w:sz w:val="24"/>
          <w:szCs w:val="24"/>
        </w:rPr>
        <w:t xml:space="preserve">. </w:t>
      </w:r>
      <w:r>
        <w:rPr>
          <w:rFonts w:ascii="宋体" w:cs="宋体" w:hint="eastAsia"/>
          <w:kern w:val="0"/>
          <w:sz w:val="24"/>
          <w:szCs w:val="24"/>
        </w:rPr>
        <w:t>南昌大学学报（工科版），</w:t>
      </w:r>
      <w:r w:rsidRPr="00903103">
        <w:rPr>
          <w:rFonts w:ascii="Times New Roman" w:hAnsi="Times New Roman"/>
          <w:kern w:val="0"/>
          <w:sz w:val="24"/>
          <w:szCs w:val="24"/>
        </w:rPr>
        <w:t>201</w:t>
      </w:r>
      <w:r>
        <w:rPr>
          <w:rFonts w:ascii="Times New Roman" w:hAnsi="Times New Roman"/>
          <w:kern w:val="0"/>
          <w:sz w:val="24"/>
          <w:szCs w:val="24"/>
        </w:rPr>
        <w:t>4,36</w:t>
      </w:r>
      <w:r w:rsidRPr="00903103">
        <w:rPr>
          <w:rFonts w:ascii="Times New Roman" w:hAnsi="Times New Roman" w:hint="eastAsia"/>
          <w:kern w:val="0"/>
          <w:sz w:val="24"/>
          <w:szCs w:val="24"/>
        </w:rPr>
        <w:t>（</w:t>
      </w:r>
      <w:r>
        <w:rPr>
          <w:rFonts w:ascii="Times New Roman" w:hAnsi="Times New Roman"/>
          <w:kern w:val="0"/>
          <w:sz w:val="24"/>
          <w:szCs w:val="24"/>
        </w:rPr>
        <w:t>02</w:t>
      </w:r>
      <w:r w:rsidRPr="00903103">
        <w:rPr>
          <w:rFonts w:ascii="Times New Roman" w:hAnsi="Times New Roman" w:hint="eastAsia"/>
          <w:kern w:val="0"/>
          <w:sz w:val="24"/>
          <w:szCs w:val="24"/>
        </w:rPr>
        <w:t>）：</w:t>
      </w:r>
      <w:r w:rsidRPr="003F574B">
        <w:rPr>
          <w:rFonts w:ascii="Times New Roman" w:hAnsi="Times New Roman"/>
          <w:kern w:val="0"/>
          <w:sz w:val="24"/>
          <w:szCs w:val="24"/>
        </w:rPr>
        <w:t>166-170</w:t>
      </w:r>
      <w:r>
        <w:rPr>
          <w:rFonts w:ascii="Times New Roman" w:hAnsi="Times New Roman"/>
          <w:kern w:val="0"/>
          <w:sz w:val="24"/>
          <w:szCs w:val="24"/>
        </w:rPr>
        <w:t>.</w:t>
      </w:r>
    </w:p>
    <w:p w:rsidR="004C0BC1" w:rsidRDefault="004C0BC1" w:rsidP="00F51C55">
      <w:pPr>
        <w:widowControl/>
        <w:jc w:val="left"/>
        <w:rPr>
          <w:rFonts w:ascii="Times New Roman" w:hAnsi="Times New Roman"/>
          <w:kern w:val="0"/>
          <w:sz w:val="24"/>
          <w:szCs w:val="24"/>
        </w:rPr>
      </w:pPr>
      <w:r>
        <w:rPr>
          <w:rFonts w:ascii="宋体" w:cs="宋体"/>
          <w:kern w:val="0"/>
          <w:sz w:val="24"/>
          <w:szCs w:val="24"/>
        </w:rPr>
        <w:t xml:space="preserve">8. </w:t>
      </w:r>
      <w:r>
        <w:rPr>
          <w:rFonts w:ascii="宋体" w:cs="宋体" w:hint="eastAsia"/>
          <w:kern w:val="0"/>
          <w:sz w:val="24"/>
          <w:szCs w:val="24"/>
        </w:rPr>
        <w:t>戴源德，刘涛，曹娟华</w:t>
      </w:r>
      <w:r>
        <w:rPr>
          <w:rFonts w:ascii="宋体" w:cs="宋体"/>
          <w:kern w:val="0"/>
          <w:sz w:val="24"/>
          <w:szCs w:val="24"/>
        </w:rPr>
        <w:t>.</w:t>
      </w:r>
      <w:r w:rsidRPr="003F574B">
        <w:rPr>
          <w:rFonts w:ascii="Times New Roman" w:hAnsi="Times New Roman"/>
          <w:kern w:val="0"/>
          <w:sz w:val="24"/>
          <w:szCs w:val="24"/>
        </w:rPr>
        <w:t xml:space="preserve"> </w:t>
      </w:r>
      <w:r w:rsidRPr="00F51C55">
        <w:rPr>
          <w:rFonts w:ascii="Times New Roman" w:hAnsi="Times New Roman" w:hint="eastAsia"/>
          <w:kern w:val="0"/>
          <w:sz w:val="24"/>
          <w:szCs w:val="24"/>
        </w:rPr>
        <w:t>光伏半导体制冷系统设计及实验研究</w:t>
      </w:r>
      <w:r>
        <w:rPr>
          <w:rFonts w:ascii="宋体" w:cs="宋体"/>
          <w:kern w:val="0"/>
          <w:sz w:val="24"/>
          <w:szCs w:val="24"/>
        </w:rPr>
        <w:t xml:space="preserve">. </w:t>
      </w:r>
      <w:r>
        <w:rPr>
          <w:rFonts w:ascii="宋体" w:cs="宋体" w:hint="eastAsia"/>
          <w:kern w:val="0"/>
          <w:sz w:val="24"/>
          <w:szCs w:val="24"/>
        </w:rPr>
        <w:t>南昌大学学报（工科版），</w:t>
      </w:r>
      <w:r w:rsidRPr="00903103">
        <w:rPr>
          <w:rFonts w:ascii="Times New Roman" w:hAnsi="Times New Roman"/>
          <w:kern w:val="0"/>
          <w:sz w:val="24"/>
          <w:szCs w:val="24"/>
        </w:rPr>
        <w:t>201</w:t>
      </w:r>
      <w:r>
        <w:rPr>
          <w:rFonts w:ascii="Times New Roman" w:hAnsi="Times New Roman"/>
          <w:kern w:val="0"/>
          <w:sz w:val="24"/>
          <w:szCs w:val="24"/>
        </w:rPr>
        <w:t>4,36</w:t>
      </w:r>
      <w:r w:rsidRPr="00903103">
        <w:rPr>
          <w:rFonts w:ascii="Times New Roman" w:hAnsi="Times New Roman" w:hint="eastAsia"/>
          <w:kern w:val="0"/>
          <w:sz w:val="24"/>
          <w:szCs w:val="24"/>
        </w:rPr>
        <w:t>（</w:t>
      </w:r>
      <w:r>
        <w:rPr>
          <w:rFonts w:ascii="Times New Roman" w:hAnsi="Times New Roman"/>
          <w:kern w:val="0"/>
          <w:sz w:val="24"/>
          <w:szCs w:val="24"/>
        </w:rPr>
        <w:t>03</w:t>
      </w:r>
      <w:r w:rsidRPr="00903103">
        <w:rPr>
          <w:rFonts w:ascii="Times New Roman" w:hAnsi="Times New Roman" w:hint="eastAsia"/>
          <w:kern w:val="0"/>
          <w:sz w:val="24"/>
          <w:szCs w:val="24"/>
        </w:rPr>
        <w:t>）：</w:t>
      </w:r>
      <w:r>
        <w:rPr>
          <w:rFonts w:ascii="Times New Roman" w:hAnsi="Times New Roman"/>
          <w:kern w:val="0"/>
          <w:sz w:val="24"/>
          <w:szCs w:val="24"/>
        </w:rPr>
        <w:t>261</w:t>
      </w:r>
      <w:r w:rsidRPr="003F574B">
        <w:rPr>
          <w:rFonts w:ascii="Times New Roman" w:hAnsi="Times New Roman"/>
          <w:kern w:val="0"/>
          <w:sz w:val="24"/>
          <w:szCs w:val="24"/>
        </w:rPr>
        <w:t>-</w:t>
      </w:r>
      <w:r>
        <w:rPr>
          <w:rFonts w:ascii="Times New Roman" w:hAnsi="Times New Roman"/>
          <w:kern w:val="0"/>
          <w:sz w:val="24"/>
          <w:szCs w:val="24"/>
        </w:rPr>
        <w:t>264.</w:t>
      </w:r>
    </w:p>
    <w:p w:rsidR="004C0BC1" w:rsidRDefault="004C0BC1" w:rsidP="00204344">
      <w:pPr>
        <w:widowControl/>
        <w:jc w:val="left"/>
        <w:rPr>
          <w:rFonts w:ascii="Times New Roman" w:hAnsi="Times New Roman"/>
          <w:kern w:val="0"/>
          <w:sz w:val="24"/>
          <w:szCs w:val="24"/>
        </w:rPr>
      </w:pPr>
      <w:r>
        <w:rPr>
          <w:rFonts w:ascii="宋体" w:cs="宋体"/>
          <w:kern w:val="0"/>
          <w:sz w:val="24"/>
          <w:szCs w:val="24"/>
        </w:rPr>
        <w:t xml:space="preserve">9. </w:t>
      </w:r>
      <w:r>
        <w:rPr>
          <w:rFonts w:ascii="宋体" w:cs="宋体" w:hint="eastAsia"/>
          <w:kern w:val="0"/>
          <w:sz w:val="24"/>
          <w:szCs w:val="24"/>
        </w:rPr>
        <w:t>戴源德，古宗敏</w:t>
      </w:r>
      <w:r>
        <w:rPr>
          <w:rFonts w:ascii="宋体" w:cs="宋体"/>
          <w:kern w:val="0"/>
          <w:sz w:val="24"/>
          <w:szCs w:val="24"/>
        </w:rPr>
        <w:t xml:space="preserve">. </w:t>
      </w:r>
      <w:r w:rsidRPr="00204344">
        <w:rPr>
          <w:rFonts w:ascii="Times New Roman" w:hAnsi="Times New Roman" w:hint="eastAsia"/>
          <w:kern w:val="0"/>
          <w:sz w:val="24"/>
          <w:szCs w:val="24"/>
        </w:rPr>
        <w:t>带淋水系统的空气源冷热水模块机组制冷性能实验研究</w:t>
      </w:r>
      <w:r>
        <w:rPr>
          <w:rFonts w:ascii="宋体" w:cs="宋体"/>
          <w:kern w:val="0"/>
          <w:sz w:val="24"/>
          <w:szCs w:val="24"/>
        </w:rPr>
        <w:t xml:space="preserve">. </w:t>
      </w:r>
      <w:r>
        <w:rPr>
          <w:rFonts w:ascii="宋体" w:cs="宋体" w:hint="eastAsia"/>
          <w:kern w:val="0"/>
          <w:sz w:val="24"/>
          <w:szCs w:val="24"/>
        </w:rPr>
        <w:t>暖通空调，</w:t>
      </w:r>
      <w:r w:rsidRPr="00903103">
        <w:rPr>
          <w:rFonts w:ascii="Times New Roman" w:hAnsi="Times New Roman"/>
          <w:kern w:val="0"/>
          <w:sz w:val="24"/>
          <w:szCs w:val="24"/>
        </w:rPr>
        <w:t>201</w:t>
      </w:r>
      <w:r>
        <w:rPr>
          <w:rFonts w:ascii="Times New Roman" w:hAnsi="Times New Roman"/>
          <w:kern w:val="0"/>
          <w:sz w:val="24"/>
          <w:szCs w:val="24"/>
        </w:rPr>
        <w:t>3,43</w:t>
      </w:r>
      <w:r w:rsidRPr="00903103">
        <w:rPr>
          <w:rFonts w:ascii="Times New Roman" w:hAnsi="Times New Roman" w:hint="eastAsia"/>
          <w:kern w:val="0"/>
          <w:sz w:val="24"/>
          <w:szCs w:val="24"/>
        </w:rPr>
        <w:t>（</w:t>
      </w:r>
      <w:r>
        <w:rPr>
          <w:rFonts w:ascii="Times New Roman" w:hAnsi="Times New Roman"/>
          <w:kern w:val="0"/>
          <w:sz w:val="24"/>
          <w:szCs w:val="24"/>
        </w:rPr>
        <w:t>08</w:t>
      </w:r>
      <w:r w:rsidRPr="00903103">
        <w:rPr>
          <w:rFonts w:ascii="Times New Roman" w:hAnsi="Times New Roman" w:hint="eastAsia"/>
          <w:kern w:val="0"/>
          <w:sz w:val="24"/>
          <w:szCs w:val="24"/>
        </w:rPr>
        <w:t>）：</w:t>
      </w:r>
      <w:r>
        <w:rPr>
          <w:rFonts w:ascii="Times New Roman" w:hAnsi="Times New Roman"/>
          <w:kern w:val="0"/>
          <w:sz w:val="24"/>
          <w:szCs w:val="24"/>
        </w:rPr>
        <w:t>99</w:t>
      </w:r>
      <w:r w:rsidRPr="00F95CB9">
        <w:rPr>
          <w:rFonts w:ascii="Times New Roman" w:hAnsi="Times New Roman"/>
          <w:kern w:val="0"/>
          <w:sz w:val="24"/>
          <w:szCs w:val="24"/>
        </w:rPr>
        <w:t>-1</w:t>
      </w:r>
      <w:r>
        <w:rPr>
          <w:rFonts w:ascii="Times New Roman" w:hAnsi="Times New Roman"/>
          <w:kern w:val="0"/>
          <w:sz w:val="24"/>
          <w:szCs w:val="24"/>
        </w:rPr>
        <w:t>0</w:t>
      </w:r>
      <w:r w:rsidRPr="00F95CB9">
        <w:rPr>
          <w:rFonts w:ascii="Times New Roman" w:hAnsi="Times New Roman"/>
          <w:kern w:val="0"/>
          <w:sz w:val="24"/>
          <w:szCs w:val="24"/>
        </w:rPr>
        <w:t>2</w:t>
      </w:r>
      <w:r>
        <w:rPr>
          <w:rFonts w:ascii="Times New Roman" w:hAnsi="Times New Roman"/>
          <w:kern w:val="0"/>
          <w:sz w:val="24"/>
          <w:szCs w:val="24"/>
        </w:rPr>
        <w:t>.</w:t>
      </w:r>
    </w:p>
    <w:p w:rsidR="004C0BC1" w:rsidRDefault="004C0BC1" w:rsidP="00204344">
      <w:pPr>
        <w:widowControl/>
        <w:jc w:val="left"/>
        <w:rPr>
          <w:rFonts w:ascii="Times New Roman" w:hAnsi="Times New Roman"/>
          <w:kern w:val="0"/>
          <w:sz w:val="24"/>
          <w:szCs w:val="24"/>
        </w:rPr>
      </w:pPr>
      <w:r>
        <w:rPr>
          <w:rFonts w:ascii="宋体" w:cs="宋体"/>
          <w:kern w:val="0"/>
          <w:sz w:val="24"/>
          <w:szCs w:val="24"/>
        </w:rPr>
        <w:t>10.</w:t>
      </w:r>
      <w:r>
        <w:rPr>
          <w:rFonts w:ascii="宋体" w:cs="宋体" w:hint="eastAsia"/>
          <w:kern w:val="0"/>
          <w:sz w:val="24"/>
          <w:szCs w:val="24"/>
        </w:rPr>
        <w:t>戴源德，温鸿，于娜，曹志高</w:t>
      </w:r>
      <w:r>
        <w:rPr>
          <w:rFonts w:ascii="宋体" w:cs="宋体"/>
          <w:kern w:val="0"/>
          <w:sz w:val="24"/>
          <w:szCs w:val="24"/>
        </w:rPr>
        <w:t>.</w:t>
      </w:r>
      <w:r w:rsidRPr="003F574B">
        <w:rPr>
          <w:rFonts w:ascii="Times New Roman" w:hAnsi="Times New Roman"/>
          <w:kern w:val="0"/>
          <w:sz w:val="24"/>
          <w:szCs w:val="24"/>
        </w:rPr>
        <w:t xml:space="preserve"> </w:t>
      </w:r>
      <w:r w:rsidRPr="00204344">
        <w:rPr>
          <w:rFonts w:ascii="Times New Roman" w:hAnsi="Times New Roman" w:hint="eastAsia"/>
          <w:kern w:val="0"/>
          <w:sz w:val="24"/>
          <w:szCs w:val="24"/>
        </w:rPr>
        <w:t>热管散热半导体制冷系统的实验研究</w:t>
      </w:r>
      <w:r>
        <w:rPr>
          <w:rFonts w:ascii="宋体" w:cs="宋体"/>
          <w:kern w:val="0"/>
          <w:sz w:val="24"/>
          <w:szCs w:val="24"/>
        </w:rPr>
        <w:t xml:space="preserve">. </w:t>
      </w:r>
      <w:r>
        <w:rPr>
          <w:rFonts w:ascii="宋体" w:cs="宋体" w:hint="eastAsia"/>
          <w:kern w:val="0"/>
          <w:sz w:val="24"/>
          <w:szCs w:val="24"/>
        </w:rPr>
        <w:t>南昌大学学报（工科版），</w:t>
      </w:r>
      <w:r w:rsidRPr="00903103">
        <w:rPr>
          <w:rFonts w:ascii="Times New Roman" w:hAnsi="Times New Roman"/>
          <w:kern w:val="0"/>
          <w:sz w:val="24"/>
          <w:szCs w:val="24"/>
        </w:rPr>
        <w:t>201</w:t>
      </w:r>
      <w:r>
        <w:rPr>
          <w:rFonts w:ascii="Times New Roman" w:hAnsi="Times New Roman"/>
          <w:kern w:val="0"/>
          <w:sz w:val="24"/>
          <w:szCs w:val="24"/>
        </w:rPr>
        <w:t>3,35</w:t>
      </w:r>
      <w:r w:rsidRPr="00903103">
        <w:rPr>
          <w:rFonts w:ascii="Times New Roman" w:hAnsi="Times New Roman" w:hint="eastAsia"/>
          <w:kern w:val="0"/>
          <w:sz w:val="24"/>
          <w:szCs w:val="24"/>
        </w:rPr>
        <w:t>（</w:t>
      </w:r>
      <w:r>
        <w:rPr>
          <w:rFonts w:ascii="Times New Roman" w:hAnsi="Times New Roman"/>
          <w:kern w:val="0"/>
          <w:sz w:val="24"/>
          <w:szCs w:val="24"/>
        </w:rPr>
        <w:t>01</w:t>
      </w:r>
      <w:r w:rsidRPr="00903103">
        <w:rPr>
          <w:rFonts w:ascii="Times New Roman" w:hAnsi="Times New Roman" w:hint="eastAsia"/>
          <w:kern w:val="0"/>
          <w:sz w:val="24"/>
          <w:szCs w:val="24"/>
        </w:rPr>
        <w:t>）：</w:t>
      </w:r>
      <w:r w:rsidRPr="00204344">
        <w:rPr>
          <w:rFonts w:ascii="Times New Roman" w:hAnsi="Times New Roman"/>
          <w:kern w:val="0"/>
          <w:sz w:val="24"/>
          <w:szCs w:val="24"/>
        </w:rPr>
        <w:t>54-57</w:t>
      </w:r>
      <w:r>
        <w:rPr>
          <w:rFonts w:ascii="Times New Roman" w:hAnsi="Times New Roman"/>
          <w:kern w:val="0"/>
          <w:sz w:val="24"/>
          <w:szCs w:val="24"/>
        </w:rPr>
        <w:t>.</w:t>
      </w:r>
    </w:p>
    <w:p w:rsidR="004C0BC1" w:rsidRDefault="004C0BC1" w:rsidP="00684542">
      <w:pPr>
        <w:widowControl/>
        <w:jc w:val="left"/>
        <w:rPr>
          <w:rFonts w:ascii="宋体" w:cs="宋体"/>
          <w:kern w:val="0"/>
          <w:sz w:val="24"/>
          <w:szCs w:val="24"/>
        </w:rPr>
      </w:pPr>
    </w:p>
    <w:p w:rsidR="004C0BC1" w:rsidRPr="004D005D" w:rsidRDefault="004C0BC1" w:rsidP="00684542">
      <w:pPr>
        <w:widowControl/>
        <w:jc w:val="left"/>
        <w:rPr>
          <w:rFonts w:ascii="宋体" w:cs="宋体"/>
          <w:b/>
          <w:kern w:val="0"/>
          <w:sz w:val="24"/>
          <w:szCs w:val="24"/>
        </w:rPr>
      </w:pPr>
      <w:r w:rsidRPr="004D005D">
        <w:rPr>
          <w:rFonts w:ascii="宋体" w:hAnsi="宋体" w:cs="宋体" w:hint="eastAsia"/>
          <w:b/>
          <w:kern w:val="0"/>
          <w:sz w:val="24"/>
          <w:szCs w:val="24"/>
        </w:rPr>
        <w:t>联系方式：</w:t>
      </w:r>
    </w:p>
    <w:p w:rsidR="004C0BC1" w:rsidRDefault="004C0BC1" w:rsidP="00684542">
      <w:pPr>
        <w:widowControl/>
        <w:jc w:val="left"/>
        <w:rPr>
          <w:rFonts w:ascii="宋体" w:cs="宋体"/>
          <w:kern w:val="0"/>
          <w:sz w:val="24"/>
          <w:szCs w:val="24"/>
        </w:rPr>
      </w:pPr>
      <w:r w:rsidRPr="00684542">
        <w:rPr>
          <w:rFonts w:ascii="宋体" w:hAnsi="宋体" w:cs="宋体" w:hint="eastAsia"/>
          <w:kern w:val="0"/>
          <w:sz w:val="24"/>
          <w:szCs w:val="24"/>
        </w:rPr>
        <w:t>电</w:t>
      </w:r>
      <w:r w:rsidRPr="00684542">
        <w:rPr>
          <w:rFonts w:ascii="宋体" w:cs="宋体"/>
          <w:kern w:val="0"/>
          <w:sz w:val="24"/>
          <w:szCs w:val="24"/>
        </w:rPr>
        <w:t>    </w:t>
      </w:r>
      <w:r w:rsidRPr="00684542">
        <w:rPr>
          <w:rFonts w:ascii="宋体" w:hAnsi="宋体" w:cs="宋体" w:hint="eastAsia"/>
          <w:kern w:val="0"/>
          <w:sz w:val="24"/>
          <w:szCs w:val="24"/>
        </w:rPr>
        <w:t>话：</w:t>
      </w:r>
      <w:r>
        <w:rPr>
          <w:rFonts w:ascii="宋体" w:hAnsi="宋体" w:cs="宋体"/>
          <w:kern w:val="0"/>
          <w:sz w:val="24"/>
          <w:szCs w:val="24"/>
        </w:rPr>
        <w:t>0791-83969634</w:t>
      </w:r>
      <w:r>
        <w:rPr>
          <w:rFonts w:ascii="宋体" w:hAnsi="宋体" w:cs="宋体" w:hint="eastAsia"/>
          <w:kern w:val="0"/>
          <w:sz w:val="24"/>
          <w:szCs w:val="24"/>
        </w:rPr>
        <w:t>（办）</w:t>
      </w:r>
    </w:p>
    <w:p w:rsidR="004C0BC1" w:rsidRPr="00684542" w:rsidRDefault="004C0BC1" w:rsidP="00684542">
      <w:pPr>
        <w:widowControl/>
        <w:jc w:val="left"/>
        <w:rPr>
          <w:rFonts w:ascii="宋体" w:cs="宋体"/>
          <w:kern w:val="0"/>
          <w:sz w:val="24"/>
          <w:szCs w:val="24"/>
        </w:rPr>
      </w:pPr>
      <w:r w:rsidRPr="00684542">
        <w:rPr>
          <w:rFonts w:ascii="宋体" w:hAnsi="宋体" w:cs="宋体"/>
          <w:kern w:val="0"/>
          <w:sz w:val="24"/>
          <w:szCs w:val="24"/>
        </w:rPr>
        <w:t>E-mail:</w:t>
      </w:r>
      <w:r>
        <w:rPr>
          <w:rFonts w:ascii="Times New Roman" w:hAnsi="Times New Roman"/>
          <w:kern w:val="0"/>
          <w:sz w:val="24"/>
          <w:szCs w:val="24"/>
        </w:rPr>
        <w:t>12260037</w:t>
      </w:r>
      <w:r w:rsidRPr="00F51C55">
        <w:rPr>
          <w:rFonts w:ascii="Times New Roman" w:hAnsi="Times New Roman"/>
          <w:kern w:val="0"/>
          <w:sz w:val="24"/>
          <w:szCs w:val="24"/>
        </w:rPr>
        <w:t>@</w:t>
      </w:r>
      <w:r>
        <w:rPr>
          <w:rFonts w:ascii="Times New Roman" w:hAnsi="Times New Roman"/>
          <w:kern w:val="0"/>
          <w:sz w:val="24"/>
          <w:szCs w:val="24"/>
        </w:rPr>
        <w:t>qq</w:t>
      </w:r>
      <w:r w:rsidRPr="00E133A5">
        <w:rPr>
          <w:rFonts w:ascii="Times New Roman" w:hAnsi="Times New Roman"/>
          <w:kern w:val="0"/>
          <w:sz w:val="24"/>
          <w:szCs w:val="24"/>
        </w:rPr>
        <w:t>.com</w:t>
      </w:r>
    </w:p>
    <w:sectPr w:rsidR="004C0BC1" w:rsidRPr="00684542" w:rsidSect="000835C0">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inheri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AC6558"/>
    <w:multiLevelType w:val="multilevel"/>
    <w:tmpl w:val="3E06D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D1648"/>
    <w:rsid w:val="0001631F"/>
    <w:rsid w:val="00082E02"/>
    <w:rsid w:val="000835C0"/>
    <w:rsid w:val="00083DFD"/>
    <w:rsid w:val="00133380"/>
    <w:rsid w:val="00161F43"/>
    <w:rsid w:val="001E71A0"/>
    <w:rsid w:val="001E7A71"/>
    <w:rsid w:val="001F13AE"/>
    <w:rsid w:val="00204344"/>
    <w:rsid w:val="00262BCD"/>
    <w:rsid w:val="002D1648"/>
    <w:rsid w:val="002E1EE1"/>
    <w:rsid w:val="002E35FB"/>
    <w:rsid w:val="003C28B7"/>
    <w:rsid w:val="003F574B"/>
    <w:rsid w:val="0044521D"/>
    <w:rsid w:val="00470AE6"/>
    <w:rsid w:val="00490BAC"/>
    <w:rsid w:val="004C0BC1"/>
    <w:rsid w:val="004D005D"/>
    <w:rsid w:val="004E30AB"/>
    <w:rsid w:val="00560E30"/>
    <w:rsid w:val="00591271"/>
    <w:rsid w:val="006011D8"/>
    <w:rsid w:val="0062551D"/>
    <w:rsid w:val="00667C96"/>
    <w:rsid w:val="00684542"/>
    <w:rsid w:val="00696FE0"/>
    <w:rsid w:val="00706668"/>
    <w:rsid w:val="007355BC"/>
    <w:rsid w:val="00783D87"/>
    <w:rsid w:val="0087475A"/>
    <w:rsid w:val="00886931"/>
    <w:rsid w:val="00903103"/>
    <w:rsid w:val="0096448C"/>
    <w:rsid w:val="009B26A3"/>
    <w:rsid w:val="009C082B"/>
    <w:rsid w:val="00AB594A"/>
    <w:rsid w:val="00AF6767"/>
    <w:rsid w:val="00B2621F"/>
    <w:rsid w:val="00B8409F"/>
    <w:rsid w:val="00C222F3"/>
    <w:rsid w:val="00C22DE4"/>
    <w:rsid w:val="00C4235B"/>
    <w:rsid w:val="00C7347B"/>
    <w:rsid w:val="00CA292B"/>
    <w:rsid w:val="00D15A1B"/>
    <w:rsid w:val="00D3208E"/>
    <w:rsid w:val="00D609E7"/>
    <w:rsid w:val="00D73241"/>
    <w:rsid w:val="00D8261F"/>
    <w:rsid w:val="00D9501B"/>
    <w:rsid w:val="00E133A5"/>
    <w:rsid w:val="00E853D7"/>
    <w:rsid w:val="00E91B49"/>
    <w:rsid w:val="00EE1F2D"/>
    <w:rsid w:val="00F51C55"/>
    <w:rsid w:val="00F9256E"/>
    <w:rsid w:val="00F95CB9"/>
    <w:rsid w:val="00FA7774"/>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35C0"/>
    <w:pPr>
      <w:widowControl w:val="0"/>
      <w:jc w:val="both"/>
    </w:pPr>
  </w:style>
  <w:style w:type="paragraph" w:styleId="Heading2">
    <w:name w:val="heading 2"/>
    <w:basedOn w:val="Normal"/>
    <w:link w:val="Heading2Char"/>
    <w:uiPriority w:val="99"/>
    <w:qFormat/>
    <w:locked/>
    <w:rsid w:val="00FA7774"/>
    <w:pPr>
      <w:widowControl/>
      <w:jc w:val="left"/>
      <w:outlineLvl w:val="1"/>
    </w:pPr>
    <w:rPr>
      <w:rFonts w:ascii="inherit" w:hAnsi="inherit" w:cs="宋体"/>
      <w:kern w:val="0"/>
      <w:sz w:val="45"/>
      <w:szCs w:val="45"/>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490BAC"/>
    <w:rPr>
      <w:rFonts w:ascii="Cambria" w:eastAsia="宋体" w:hAnsi="Cambria" w:cs="Times New Roman"/>
      <w:b/>
      <w:bCs/>
      <w:sz w:val="32"/>
      <w:szCs w:val="32"/>
    </w:rPr>
  </w:style>
  <w:style w:type="character" w:styleId="Hyperlink">
    <w:name w:val="Hyperlink"/>
    <w:basedOn w:val="DefaultParagraphFont"/>
    <w:uiPriority w:val="99"/>
    <w:rsid w:val="00FA7774"/>
    <w:rPr>
      <w:rFonts w:cs="Times New Roman"/>
      <w:color w:val="484848"/>
      <w:u w:val="none"/>
      <w:effect w:val="none"/>
      <w:shd w:val="clear" w:color="auto" w:fill="auto"/>
    </w:rPr>
  </w:style>
  <w:style w:type="paragraph" w:styleId="NormalWeb">
    <w:name w:val="Normal (Web)"/>
    <w:basedOn w:val="Normal"/>
    <w:uiPriority w:val="99"/>
    <w:rsid w:val="00FA7774"/>
    <w:pPr>
      <w:widowControl/>
      <w:spacing w:after="150"/>
      <w:jc w:val="left"/>
    </w:pPr>
    <w:rPr>
      <w:rFonts w:ascii="宋体" w:hAnsi="宋体" w:cs="宋体"/>
      <w:kern w:val="0"/>
      <w:sz w:val="24"/>
      <w:szCs w:val="24"/>
    </w:rPr>
  </w:style>
  <w:style w:type="paragraph" w:customStyle="1" w:styleId="p1">
    <w:name w:val="p_1"/>
    <w:basedOn w:val="Normal"/>
    <w:uiPriority w:val="99"/>
    <w:rsid w:val="00FA7774"/>
    <w:pPr>
      <w:widowControl/>
      <w:spacing w:after="150"/>
      <w:jc w:val="lef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284700530">
      <w:marLeft w:val="0"/>
      <w:marRight w:val="0"/>
      <w:marTop w:val="0"/>
      <w:marBottom w:val="0"/>
      <w:divBdr>
        <w:top w:val="none" w:sz="0" w:space="0" w:color="auto"/>
        <w:left w:val="none" w:sz="0" w:space="0" w:color="auto"/>
        <w:bottom w:val="none" w:sz="0" w:space="0" w:color="auto"/>
        <w:right w:val="none" w:sz="0" w:space="0" w:color="auto"/>
      </w:divBdr>
      <w:divsChild>
        <w:div w:id="284700531">
          <w:marLeft w:val="0"/>
          <w:marRight w:val="0"/>
          <w:marTop w:val="0"/>
          <w:marBottom w:val="0"/>
          <w:divBdr>
            <w:top w:val="none" w:sz="0" w:space="0" w:color="auto"/>
            <w:left w:val="none" w:sz="0" w:space="0" w:color="auto"/>
            <w:bottom w:val="none" w:sz="0" w:space="0" w:color="auto"/>
            <w:right w:val="none" w:sz="0" w:space="0" w:color="auto"/>
          </w:divBdr>
        </w:div>
      </w:divsChild>
    </w:div>
    <w:div w:id="284700534">
      <w:marLeft w:val="0"/>
      <w:marRight w:val="0"/>
      <w:marTop w:val="0"/>
      <w:marBottom w:val="0"/>
      <w:divBdr>
        <w:top w:val="none" w:sz="0" w:space="0" w:color="auto"/>
        <w:left w:val="none" w:sz="0" w:space="0" w:color="auto"/>
        <w:bottom w:val="none" w:sz="0" w:space="0" w:color="auto"/>
        <w:right w:val="none" w:sz="0" w:space="0" w:color="auto"/>
      </w:divBdr>
      <w:divsChild>
        <w:div w:id="284700532">
          <w:marLeft w:val="0"/>
          <w:marRight w:val="0"/>
          <w:marTop w:val="0"/>
          <w:marBottom w:val="0"/>
          <w:divBdr>
            <w:top w:val="none" w:sz="0" w:space="0" w:color="auto"/>
            <w:left w:val="none" w:sz="0" w:space="0" w:color="auto"/>
            <w:bottom w:val="none" w:sz="0" w:space="0" w:color="auto"/>
            <w:right w:val="none" w:sz="0" w:space="0" w:color="auto"/>
          </w:divBdr>
        </w:div>
        <w:div w:id="284700535">
          <w:marLeft w:val="0"/>
          <w:marRight w:val="0"/>
          <w:marTop w:val="0"/>
          <w:marBottom w:val="0"/>
          <w:divBdr>
            <w:top w:val="none" w:sz="0" w:space="0" w:color="auto"/>
            <w:left w:val="none" w:sz="0" w:space="0" w:color="auto"/>
            <w:bottom w:val="none" w:sz="0" w:space="0" w:color="auto"/>
            <w:right w:val="none" w:sz="0" w:space="0" w:color="auto"/>
          </w:divBdr>
        </w:div>
        <w:div w:id="284700536">
          <w:marLeft w:val="0"/>
          <w:marRight w:val="0"/>
          <w:marTop w:val="0"/>
          <w:marBottom w:val="0"/>
          <w:divBdr>
            <w:top w:val="none" w:sz="0" w:space="0" w:color="auto"/>
            <w:left w:val="none" w:sz="0" w:space="0" w:color="auto"/>
            <w:bottom w:val="none" w:sz="0" w:space="0" w:color="auto"/>
            <w:right w:val="none" w:sz="0" w:space="0" w:color="auto"/>
          </w:divBdr>
        </w:div>
        <w:div w:id="284700539">
          <w:marLeft w:val="0"/>
          <w:marRight w:val="0"/>
          <w:marTop w:val="0"/>
          <w:marBottom w:val="0"/>
          <w:divBdr>
            <w:top w:val="none" w:sz="0" w:space="0" w:color="auto"/>
            <w:left w:val="none" w:sz="0" w:space="0" w:color="auto"/>
            <w:bottom w:val="none" w:sz="0" w:space="0" w:color="auto"/>
            <w:right w:val="none" w:sz="0" w:space="0" w:color="auto"/>
          </w:divBdr>
        </w:div>
        <w:div w:id="284700541">
          <w:marLeft w:val="0"/>
          <w:marRight w:val="0"/>
          <w:marTop w:val="0"/>
          <w:marBottom w:val="0"/>
          <w:divBdr>
            <w:top w:val="none" w:sz="0" w:space="0" w:color="auto"/>
            <w:left w:val="none" w:sz="0" w:space="0" w:color="auto"/>
            <w:bottom w:val="none" w:sz="0" w:space="0" w:color="auto"/>
            <w:right w:val="none" w:sz="0" w:space="0" w:color="auto"/>
          </w:divBdr>
        </w:div>
        <w:div w:id="284700542">
          <w:marLeft w:val="0"/>
          <w:marRight w:val="0"/>
          <w:marTop w:val="0"/>
          <w:marBottom w:val="0"/>
          <w:divBdr>
            <w:top w:val="none" w:sz="0" w:space="0" w:color="auto"/>
            <w:left w:val="none" w:sz="0" w:space="0" w:color="auto"/>
            <w:bottom w:val="none" w:sz="0" w:space="0" w:color="auto"/>
            <w:right w:val="none" w:sz="0" w:space="0" w:color="auto"/>
          </w:divBdr>
          <w:divsChild>
            <w:div w:id="284700533">
              <w:marLeft w:val="0"/>
              <w:marRight w:val="0"/>
              <w:marTop w:val="0"/>
              <w:marBottom w:val="0"/>
              <w:divBdr>
                <w:top w:val="none" w:sz="0" w:space="0" w:color="auto"/>
                <w:left w:val="none" w:sz="0" w:space="0" w:color="auto"/>
                <w:bottom w:val="none" w:sz="0" w:space="0" w:color="auto"/>
                <w:right w:val="none" w:sz="0" w:space="0" w:color="auto"/>
              </w:divBdr>
            </w:div>
          </w:divsChild>
        </w:div>
        <w:div w:id="284700543">
          <w:marLeft w:val="0"/>
          <w:marRight w:val="0"/>
          <w:marTop w:val="0"/>
          <w:marBottom w:val="0"/>
          <w:divBdr>
            <w:top w:val="none" w:sz="0" w:space="0" w:color="auto"/>
            <w:left w:val="none" w:sz="0" w:space="0" w:color="auto"/>
            <w:bottom w:val="none" w:sz="0" w:space="0" w:color="auto"/>
            <w:right w:val="none" w:sz="0" w:space="0" w:color="auto"/>
          </w:divBdr>
          <w:divsChild>
            <w:div w:id="284700545">
              <w:marLeft w:val="0"/>
              <w:marRight w:val="0"/>
              <w:marTop w:val="0"/>
              <w:marBottom w:val="0"/>
              <w:divBdr>
                <w:top w:val="none" w:sz="0" w:space="0" w:color="auto"/>
                <w:left w:val="none" w:sz="0" w:space="0" w:color="auto"/>
                <w:bottom w:val="none" w:sz="0" w:space="0" w:color="auto"/>
                <w:right w:val="none" w:sz="0" w:space="0" w:color="auto"/>
              </w:divBdr>
              <w:divsChild>
                <w:div w:id="284700538">
                  <w:marLeft w:val="0"/>
                  <w:marRight w:val="0"/>
                  <w:marTop w:val="0"/>
                  <w:marBottom w:val="0"/>
                  <w:divBdr>
                    <w:top w:val="none" w:sz="0" w:space="0" w:color="auto"/>
                    <w:left w:val="none" w:sz="0" w:space="0" w:color="auto"/>
                    <w:bottom w:val="none" w:sz="0" w:space="0" w:color="auto"/>
                    <w:right w:val="none" w:sz="0" w:space="0" w:color="auto"/>
                  </w:divBdr>
                  <w:divsChild>
                    <w:div w:id="284700537">
                      <w:marLeft w:val="0"/>
                      <w:marRight w:val="0"/>
                      <w:marTop w:val="0"/>
                      <w:marBottom w:val="0"/>
                      <w:divBdr>
                        <w:top w:val="none" w:sz="0" w:space="0" w:color="auto"/>
                        <w:left w:val="none" w:sz="0" w:space="0" w:color="auto"/>
                        <w:bottom w:val="none" w:sz="0" w:space="0" w:color="auto"/>
                        <w:right w:val="none" w:sz="0" w:space="0" w:color="auto"/>
                      </w:divBdr>
                    </w:div>
                    <w:div w:id="28470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7005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321</TotalTime>
  <Pages>3</Pages>
  <Words>254</Words>
  <Characters>1450</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姓名：杜海存</dc:title>
  <dc:subject/>
  <dc:creator>yyq</dc:creator>
  <cp:keywords/>
  <dc:description/>
  <cp:lastModifiedBy>微软用户</cp:lastModifiedBy>
  <cp:revision>12</cp:revision>
  <dcterms:created xsi:type="dcterms:W3CDTF">2017-12-23T12:01:00Z</dcterms:created>
  <dcterms:modified xsi:type="dcterms:W3CDTF">2017-12-24T06:33:00Z</dcterms:modified>
</cp:coreProperties>
</file>