
<file path=[Content_Types].xml><?xml version="1.0" encoding="utf-8"?>
<Types xmlns="http://schemas.openxmlformats.org/package/2006/content-types">
  <Default Extension="jpeg" ContentType="image/jpeg"/>
  <Default Extension="JPG" ContentType="image/.jpg"/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7EE4384">
      <w:pPr>
        <w:jc w:val="center"/>
      </w:pPr>
      <w:r>
        <w:rPr>
          <w:rFonts w:hint="eastAsia"/>
        </w:rPr>
        <w:t>《金属学报》2025年第3期——先进镁合金专刊</w:t>
      </w:r>
    </w:p>
    <w:p w14:paraId="67D29332">
      <w:r>
        <w:t>本期专刊由南昌大学刘勇教授、哈尔滨工程大学巫瑞智教授担任执行主编。专刊汇聚了国内镁合金研究领域的优秀学者，收录了11 篇高水平论文，其中综述论文8篇、研究论文3篇。</w:t>
      </w:r>
      <w:bookmarkStart w:id="0" w:name="_GoBack"/>
      <w:r>
        <w:rPr>
          <w:rFonts w:hint="eastAsia"/>
        </w:rPr>
        <w:drawing>
          <wp:inline distT="0" distB="0" distL="0" distR="0">
            <wp:extent cx="5274310" cy="7398385"/>
            <wp:effectExtent l="0" t="0" r="2540" b="0"/>
            <wp:docPr id="608772900" name="图片 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772900" name="图片 26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3983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1FB36BA6"/>
    <w:p w14:paraId="541B71AF">
      <w:r>
        <w:rPr>
          <w:b/>
          <w:bCs/>
        </w:rPr>
        <w:t>前言：</w:t>
      </w:r>
    </w:p>
    <w:p w14:paraId="3BE52E50">
      <w:r>
        <w:rPr>
          <w:b/>
          <w:bCs/>
        </w:rPr>
        <w:t>先进镁合金专刊前言 </w:t>
      </w:r>
    </w:p>
    <w:p w14:paraId="622E8C3A">
      <w:r>
        <w:t>刘勇</w:t>
      </w:r>
    </w:p>
    <w:p w14:paraId="2EC66CC1">
      <w:r>
        <w:t>金属学报. 2025, 61 (3): I-II. </w:t>
      </w:r>
    </w:p>
    <w:p w14:paraId="0D47003B">
      <w:r>
        <w:rPr>
          <w:rFonts w:hint="eastAsia"/>
        </w:rPr>
        <w:drawing>
          <wp:inline distT="0" distB="0" distL="0" distR="0">
            <wp:extent cx="5274310" cy="5274310"/>
            <wp:effectExtent l="0" t="0" r="2540" b="2540"/>
            <wp:docPr id="368299140" name="图片 2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8299140" name="图片 2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5274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b/>
          <w:bCs/>
        </w:rPr>
        <w:t>综述：</w:t>
      </w:r>
    </w:p>
    <w:p w14:paraId="77E0A249">
      <w:r>
        <w:rPr>
          <w:b/>
          <w:bCs/>
        </w:rPr>
        <w:t>1. 镁合金的多系滑移与塑性调控 </w:t>
      </w:r>
    </w:p>
    <w:p w14:paraId="7FBEB5F7">
      <w:r>
        <w:t>曾小勤, 于铭迪, 王静雅</w:t>
      </w:r>
    </w:p>
    <w:p w14:paraId="5257B0DA">
      <w:r>
        <w:t>金属学报. 2025, 61 (3): 361-371.   </w:t>
      </w:r>
    </w:p>
    <w:p w14:paraId="0928793C">
      <w:r>
        <w:t>DOI: 10.11900/0412.1961.2024.00358</w:t>
      </w:r>
    </w:p>
    <w:p w14:paraId="70BFA4B2">
      <w:r>
        <w:rPr>
          <w:rFonts w:hint="eastAsia"/>
          <w:b/>
          <w:bCs/>
        </w:rPr>
        <w:drawing>
          <wp:inline distT="0" distB="0" distL="0" distR="0">
            <wp:extent cx="3810000" cy="3810000"/>
            <wp:effectExtent l="0" t="0" r="0" b="0"/>
            <wp:docPr id="1886930952" name="图片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6930952" name="图片 2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810000" cy="3810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31E3FD2">
      <w:r>
        <w:rPr>
          <w:b/>
          <w:bCs/>
        </w:rPr>
        <w:t>2. 新型低合金含量烘烤硬化镁合金研究进展及展望</w:t>
      </w:r>
      <w:r>
        <w:t> </w:t>
      </w:r>
    </w:p>
    <w:p w14:paraId="3A831835">
      <w:r>
        <w:t>王慧远, 孟昭元, 贾海龙, 徐新宇, 花珍铭</w:t>
      </w:r>
    </w:p>
    <w:p w14:paraId="52447695">
      <w:r>
        <w:t>金属学报. 2025, 61 (3): 372-382.   </w:t>
      </w:r>
    </w:p>
    <w:p w14:paraId="27860DFE">
      <w:r>
        <w:t>DOI: 10.11900/0412.1961.2024.00370</w:t>
      </w:r>
    </w:p>
    <w:p w14:paraId="5CD39746">
      <w:r>
        <w:rPr>
          <w:rFonts w:hint="eastAsia"/>
          <w:b/>
          <w:bCs/>
        </w:rPr>
        <w:drawing>
          <wp:inline distT="0" distB="0" distL="0" distR="0">
            <wp:extent cx="2857500" cy="2857500"/>
            <wp:effectExtent l="0" t="0" r="0" b="0"/>
            <wp:docPr id="1586431928" name="图片 2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86431928" name="图片 2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C5F35A4">
      <w:r>
        <w:rPr>
          <w:b/>
          <w:bCs/>
        </w:rPr>
        <w:t>3. 镁合金一体化压铸缺陷控制 </w:t>
      </w:r>
    </w:p>
    <w:p w14:paraId="2B99ACEC">
      <w:r>
        <w:t>蒋斌, 张昂, 宋江凤, 黎田, 游国强, 郑江, 潘复生</w:t>
      </w:r>
    </w:p>
    <w:p w14:paraId="418B9321">
      <w:r>
        <w:t>金属学报. 2025, 61 (3): 383-396.   </w:t>
      </w:r>
    </w:p>
    <w:p w14:paraId="22983813">
      <w:r>
        <w:t>DOI: 10.11900/0412.1961.2024.00310</w:t>
      </w:r>
    </w:p>
    <w:p w14:paraId="44ABF7A2">
      <w:r>
        <w:rPr>
          <w:rFonts w:hint="eastAsia"/>
          <w:b/>
          <w:bCs/>
        </w:rPr>
        <w:drawing>
          <wp:inline distT="0" distB="0" distL="0" distR="0">
            <wp:extent cx="2857500" cy="2857500"/>
            <wp:effectExtent l="0" t="0" r="0" b="0"/>
            <wp:docPr id="445088912" name="图片 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45088912" name="图片 2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447EDAD">
      <w:r>
        <w:rPr>
          <w:b/>
          <w:bCs/>
        </w:rPr>
        <w:t>4. 镁合金电弧熔丝增材制造技术研究现状与展望 </w:t>
      </w:r>
    </w:p>
    <w:p w14:paraId="2675C7F0">
      <w:r>
        <w:t>黄科, 李新志, 方学伟, 卢秉恒</w:t>
      </w:r>
    </w:p>
    <w:p w14:paraId="0F83FD9C">
      <w:r>
        <w:t>金属学报. 2025, 61 (3): 397-419.   </w:t>
      </w:r>
    </w:p>
    <w:p w14:paraId="55A4FEB8">
      <w:r>
        <w:t>DOI: 10.11900/0412.1961.2024.00314</w:t>
      </w:r>
    </w:p>
    <w:p w14:paraId="35CCC9C3">
      <w:r>
        <w:rPr>
          <w:rFonts w:hint="eastAsia"/>
          <w:b/>
          <w:bCs/>
        </w:rPr>
        <w:drawing>
          <wp:inline distT="0" distB="0" distL="0" distR="0">
            <wp:extent cx="4762500" cy="4762500"/>
            <wp:effectExtent l="0" t="0" r="0" b="0"/>
            <wp:docPr id="811503318" name="图片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11503318" name="图片 2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762500" cy="4762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C650D6B">
      <w:r>
        <w:rPr>
          <w:b/>
          <w:bCs/>
        </w:rPr>
        <w:t>5. 高容量镁基储氢合金材料研究与应用进展</w:t>
      </w:r>
    </w:p>
    <w:p w14:paraId="1BC0719A">
      <w:r>
        <w:t>邹建新, 张嘉祺, 赵颖燕, 林羲, 丁文江</w:t>
      </w:r>
    </w:p>
    <w:p w14:paraId="40D2EF78">
      <w:r>
        <w:t>金属学报. 2025, 61 (3): 420-436.   </w:t>
      </w:r>
    </w:p>
    <w:p w14:paraId="7739B637">
      <w:r>
        <w:t>DOI: 10.11900/0412.1961.2024.00344</w:t>
      </w:r>
    </w:p>
    <w:p w14:paraId="7C106432">
      <w:r>
        <w:rPr>
          <w:rFonts w:hint="eastAsia"/>
          <w:b/>
          <w:bCs/>
        </w:rPr>
        <w:drawing>
          <wp:inline distT="0" distB="0" distL="0" distR="0">
            <wp:extent cx="2857500" cy="2857500"/>
            <wp:effectExtent l="0" t="0" r="0" b="0"/>
            <wp:docPr id="35435691" name="图片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435691" name="图片 20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BE0DB10">
      <w:r>
        <w:rPr>
          <w:b/>
          <w:bCs/>
        </w:rPr>
        <w:t>6. 可充电镁电池负极材料及界面化学的研究进展 </w:t>
      </w:r>
    </w:p>
    <w:p w14:paraId="1C40A2E5">
      <w:r>
        <w:t>文恬恬, 岳继礼, 熊方宇, 袁媛, 黄光胜, 王敬丰, 潘复生</w:t>
      </w:r>
    </w:p>
    <w:p w14:paraId="76B5F9DD">
      <w:r>
        <w:t>金属学报. 2025, 61 (3): 437-454.   </w:t>
      </w:r>
    </w:p>
    <w:p w14:paraId="3E3F88D9">
      <w:r>
        <w:t>DOI: 10.11900/0412.1961.2024.00357</w:t>
      </w:r>
    </w:p>
    <w:p w14:paraId="2671C686">
      <w:r>
        <w:rPr>
          <w:rFonts w:hint="eastAsia"/>
          <w:b/>
          <w:bCs/>
        </w:rPr>
        <w:drawing>
          <wp:inline distT="0" distB="0" distL="0" distR="0">
            <wp:extent cx="2857500" cy="2857500"/>
            <wp:effectExtent l="0" t="0" r="0" b="0"/>
            <wp:docPr id="159375351" name="图片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9375351" name="图片 19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5D9C669">
      <w:r>
        <w:rPr>
          <w:b/>
          <w:bCs/>
        </w:rPr>
        <w:t>7. 可降解镁基复合材料的制备及其在骨科领域的研究进展 </w:t>
      </w:r>
    </w:p>
    <w:p w14:paraId="3E9DB224">
      <w:r>
        <w:t>欧阳思慧, 佘加, 陈先华, 潘复生</w:t>
      </w:r>
    </w:p>
    <w:p w14:paraId="42C7DCA1">
      <w:r>
        <w:t>金属学报. 2025, 61 (3): 455-474.   </w:t>
      </w:r>
    </w:p>
    <w:p w14:paraId="0867E642">
      <w:r>
        <w:t>DOI: 10.11900/0412.1961.2024.00362</w:t>
      </w:r>
    </w:p>
    <w:p w14:paraId="14F91652">
      <w:r>
        <w:rPr>
          <w:rFonts w:hint="eastAsia"/>
          <w:b/>
          <w:bCs/>
        </w:rPr>
        <w:drawing>
          <wp:inline distT="0" distB="0" distL="0" distR="0">
            <wp:extent cx="2857500" cy="2857500"/>
            <wp:effectExtent l="0" t="0" r="0" b="0"/>
            <wp:docPr id="42988630" name="图片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2988630" name="图片 18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2D9FEF0">
      <w:r>
        <w:rPr>
          <w:b/>
          <w:bCs/>
        </w:rPr>
        <w:t>8. 高性能超高压镁合金研究进展 </w:t>
      </w:r>
    </w:p>
    <w:p w14:paraId="70160B09">
      <w:r>
        <w:t>付辉, 孙勇, 邹国栋, 张帆, 杨许生, 张涛, 彭秋明</w:t>
      </w:r>
    </w:p>
    <w:p w14:paraId="18B24DE9">
      <w:r>
        <w:t>金属学报. 2025, 61 (3): 475-487.   </w:t>
      </w:r>
    </w:p>
    <w:p w14:paraId="0B639E04">
      <w:r>
        <w:t>DOI: 10.11900/0412.1961.2024.00366</w:t>
      </w:r>
    </w:p>
    <w:p w14:paraId="07B1C60A">
      <w:r>
        <w:rPr>
          <w:rFonts w:hint="eastAsia"/>
          <w:b/>
          <w:bCs/>
        </w:rPr>
        <w:drawing>
          <wp:inline distT="0" distB="0" distL="0" distR="0">
            <wp:extent cx="2857500" cy="2857500"/>
            <wp:effectExtent l="0" t="0" r="0" b="0"/>
            <wp:docPr id="558784879" name="图片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8784879" name="图片 17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072528">
      <w:r>
        <w:rPr>
          <w:b/>
          <w:bCs/>
        </w:rPr>
        <w:t>研究论文：</w:t>
      </w:r>
    </w:p>
    <w:p w14:paraId="0F2939DD">
      <w:r>
        <w:rPr>
          <w:b/>
          <w:bCs/>
        </w:rPr>
        <w:t>9. AZ31镁合金双峰组织形成机制及其变形行为 </w:t>
      </w:r>
    </w:p>
    <w:p w14:paraId="3B9D8DF4">
      <w:r>
        <w:t>周雯慧, 熊锦涛, 黄思程, 王鹏昊, 刘勇</w:t>
      </w:r>
    </w:p>
    <w:p w14:paraId="265BAC19">
      <w:r>
        <w:t>金属学报. 2025, 61 (3): 488-498.   </w:t>
      </w:r>
    </w:p>
    <w:p w14:paraId="25E6087C">
      <w:r>
        <w:t>DOI: 10.11900/0412.1961.2024.00385</w:t>
      </w:r>
    </w:p>
    <w:p w14:paraId="04E048E1">
      <w:r>
        <w:rPr>
          <w:rFonts w:hint="eastAsia"/>
        </w:rPr>
        <w:drawing>
          <wp:inline distT="0" distB="0" distL="0" distR="0">
            <wp:extent cx="2857500" cy="2857500"/>
            <wp:effectExtent l="0" t="0" r="0" b="0"/>
            <wp:docPr id="609912962" name="图片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9912962" name="图片 1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B588C52">
      <w:r>
        <w:rPr>
          <w:b/>
          <w:bCs/>
        </w:rPr>
        <w:t>10. Yb含量对Mg-Gd-Y-Zn-Zr合金微观组织与力学性能的影响 </w:t>
      </w:r>
    </w:p>
    <w:p w14:paraId="7F0C028C">
      <w:r>
        <w:t>王升, 朱彦丞, 潘虎成, 李景仁, 曾志浩, 秦高梧</w:t>
      </w:r>
    </w:p>
    <w:p w14:paraId="0ACAB01F">
      <w:r>
        <w:t>金属学报. 2025, 61 (3): 499-508.   </w:t>
      </w:r>
    </w:p>
    <w:p w14:paraId="1CD34119">
      <w:r>
        <w:t>DOI: 10.11900/0412.1961.2024.00367</w:t>
      </w:r>
    </w:p>
    <w:p w14:paraId="6F751985">
      <w:r>
        <w:rPr>
          <w:rFonts w:hint="eastAsia"/>
        </w:rPr>
        <w:drawing>
          <wp:inline distT="0" distB="0" distL="0" distR="0">
            <wp:extent cx="2857500" cy="2857500"/>
            <wp:effectExtent l="0" t="0" r="0" b="0"/>
            <wp:docPr id="730945473" name="图片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30945473" name="图片 15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A61016B">
      <w:r>
        <w:rPr>
          <w:b/>
          <w:bCs/>
        </w:rPr>
        <w:t>11. 热轧加工工艺对快速降解Mg-Li合金力学性能及腐蚀行为的影响 </w:t>
      </w:r>
    </w:p>
    <w:p w14:paraId="76805AAE">
      <w:r>
        <w:t>庞梦瑶, 巫瑞智, 马晓春, 靳思远, 于哲, Boris Krit</w:t>
      </w:r>
    </w:p>
    <w:p w14:paraId="3523CC4F">
      <w:r>
        <w:t>金属学报. 2025, 61 (3): 509-520.   </w:t>
      </w:r>
    </w:p>
    <w:p w14:paraId="3961B95B">
      <w:r>
        <w:t>DOI: 10.11900/0412.1961.2024.00324</w:t>
      </w:r>
    </w:p>
    <w:p w14:paraId="7510BCE9">
      <w:r>
        <w:rPr>
          <w:rFonts w:hint="eastAsia"/>
        </w:rPr>
        <w:drawing>
          <wp:inline distT="0" distB="0" distL="0" distR="0">
            <wp:extent cx="2857500" cy="2857500"/>
            <wp:effectExtent l="0" t="0" r="0" b="0"/>
            <wp:docPr id="620190818" name="图片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0190818" name="图片 14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857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F9A47">
      <w:pPr>
        <w:rPr>
          <w:rFonts w:hint="eastAsia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8" w:lineRule="auto"/>
      </w:pPr>
      <w:r>
        <w:separator/>
      </w:r>
    </w:p>
  </w:footnote>
  <w:footnote w:type="continuationSeparator" w:id="1">
    <w:p>
      <w:pPr>
        <w:spacing w:before="0" w:after="0" w:line="278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D36C8"/>
    <w:rsid w:val="0015134A"/>
    <w:rsid w:val="009D36C8"/>
    <w:rsid w:val="00A15E2F"/>
    <w:rsid w:val="00E11595"/>
    <w:rsid w:val="00EA5B4E"/>
    <w:rsid w:val="4BB72F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qFormat="1" w:unhideWhenUsed="0" w:uiPriority="29" w:semiHidden="0" w:name="Quote"/>
    <w:lsdException w:qFormat="1" w:unhideWhenUsed="0" w:uiPriority="30" w:semiHidden="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after="160" w:line="278" w:lineRule="auto"/>
    </w:pPr>
    <w:rPr>
      <w:rFonts w:asciiTheme="minorHAnsi" w:hAnsiTheme="minorHAnsi" w:eastAsiaTheme="minorEastAsia" w:cstheme="minorBidi"/>
      <w:kern w:val="2"/>
      <w:sz w:val="22"/>
      <w:szCs w:val="24"/>
      <w:lang w:val="en-US" w:eastAsia="zh-CN" w:bidi="ar-SA"/>
      <w14:ligatures w14:val="standardContextual"/>
    </w:rPr>
  </w:style>
  <w:style w:type="paragraph" w:styleId="2">
    <w:name w:val="heading 1"/>
    <w:basedOn w:val="1"/>
    <w:next w:val="1"/>
    <w:link w:val="15"/>
    <w:qFormat/>
    <w:uiPriority w:val="9"/>
    <w:pPr>
      <w:keepNext/>
      <w:keepLines/>
      <w:spacing w:before="480" w:after="80"/>
      <w:outlineLvl w:val="0"/>
    </w:pPr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paragraph" w:styleId="3">
    <w:name w:val="heading 2"/>
    <w:basedOn w:val="1"/>
    <w:next w:val="1"/>
    <w:link w:val="16"/>
    <w:semiHidden/>
    <w:unhideWhenUsed/>
    <w:qFormat/>
    <w:uiPriority w:val="9"/>
    <w:pPr>
      <w:keepNext/>
      <w:keepLines/>
      <w:spacing w:before="160" w:after="80"/>
      <w:outlineLvl w:val="1"/>
    </w:pPr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paragraph" w:styleId="4">
    <w:name w:val="heading 3"/>
    <w:basedOn w:val="1"/>
    <w:next w:val="1"/>
    <w:link w:val="17"/>
    <w:semiHidden/>
    <w:unhideWhenUsed/>
    <w:qFormat/>
    <w:uiPriority w:val="9"/>
    <w:pPr>
      <w:keepNext/>
      <w:keepLines/>
      <w:spacing w:before="160" w:after="80"/>
      <w:outlineLvl w:val="2"/>
    </w:pPr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paragraph" w:styleId="5">
    <w:name w:val="heading 4"/>
    <w:basedOn w:val="1"/>
    <w:next w:val="1"/>
    <w:link w:val="18"/>
    <w:semiHidden/>
    <w:unhideWhenUsed/>
    <w:qFormat/>
    <w:uiPriority w:val="9"/>
    <w:pPr>
      <w:keepNext/>
      <w:keepLines/>
      <w:spacing w:before="80" w:after="40"/>
      <w:outlineLvl w:val="3"/>
    </w:pPr>
    <w:rPr>
      <w:rFonts w:cstheme="majorBidi"/>
      <w:color w:val="104862" w:themeColor="accent1" w:themeShade="BF"/>
      <w:sz w:val="28"/>
      <w:szCs w:val="28"/>
    </w:rPr>
  </w:style>
  <w:style w:type="paragraph" w:styleId="6">
    <w:name w:val="heading 5"/>
    <w:basedOn w:val="1"/>
    <w:next w:val="1"/>
    <w:link w:val="19"/>
    <w:semiHidden/>
    <w:unhideWhenUsed/>
    <w:qFormat/>
    <w:uiPriority w:val="9"/>
    <w:pPr>
      <w:keepNext/>
      <w:keepLines/>
      <w:spacing w:before="80" w:after="40"/>
      <w:outlineLvl w:val="4"/>
    </w:pPr>
    <w:rPr>
      <w:rFonts w:cstheme="majorBidi"/>
      <w:color w:val="104862" w:themeColor="accent1" w:themeShade="BF"/>
      <w:sz w:val="24"/>
    </w:rPr>
  </w:style>
  <w:style w:type="paragraph" w:styleId="7">
    <w:name w:val="heading 6"/>
    <w:basedOn w:val="1"/>
    <w:next w:val="1"/>
    <w:link w:val="20"/>
    <w:semiHidden/>
    <w:unhideWhenUsed/>
    <w:qFormat/>
    <w:uiPriority w:val="9"/>
    <w:pPr>
      <w:keepNext/>
      <w:keepLines/>
      <w:spacing w:before="40" w:after="0"/>
      <w:outlineLvl w:val="5"/>
    </w:pPr>
    <w:rPr>
      <w:rFonts w:cstheme="majorBidi"/>
      <w:b/>
      <w:bCs/>
      <w:color w:val="104862" w:themeColor="accent1" w:themeShade="BF"/>
    </w:rPr>
  </w:style>
  <w:style w:type="paragraph" w:styleId="8">
    <w:name w:val="heading 7"/>
    <w:basedOn w:val="1"/>
    <w:next w:val="1"/>
    <w:link w:val="21"/>
    <w:semiHidden/>
    <w:unhideWhenUsed/>
    <w:qFormat/>
    <w:uiPriority w:val="9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9">
    <w:name w:val="heading 8"/>
    <w:basedOn w:val="1"/>
    <w:next w:val="1"/>
    <w:link w:val="22"/>
    <w:semiHidden/>
    <w:unhideWhenUsed/>
    <w:qFormat/>
    <w:uiPriority w:val="9"/>
    <w:pPr>
      <w:keepNext/>
      <w:keepLines/>
      <w:spacing w:after="0"/>
      <w:outlineLvl w:val="7"/>
    </w:pPr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0">
    <w:name w:val="heading 9"/>
    <w:basedOn w:val="1"/>
    <w:next w:val="1"/>
    <w:link w:val="23"/>
    <w:semiHidden/>
    <w:unhideWhenUsed/>
    <w:qFormat/>
    <w:uiPriority w:val="9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default="1" w:styleId="14">
    <w:name w:val="Default Paragraph Font"/>
    <w:unhideWhenUsed/>
    <w:uiPriority w:val="1"/>
  </w:style>
  <w:style w:type="table" w:default="1" w:styleId="1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Subtitle"/>
    <w:basedOn w:val="1"/>
    <w:next w:val="1"/>
    <w:link w:val="25"/>
    <w:qFormat/>
    <w:uiPriority w:val="11"/>
    <w:pPr>
      <w:jc w:val="center"/>
    </w:pPr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12">
    <w:name w:val="Title"/>
    <w:basedOn w:val="1"/>
    <w:next w:val="1"/>
    <w:link w:val="24"/>
    <w:qFormat/>
    <w:uiPriority w:val="10"/>
    <w:pPr>
      <w:spacing w:after="80" w:line="240" w:lineRule="auto"/>
      <w:contextualSpacing/>
      <w:jc w:val="center"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15">
    <w:name w:val="标题 1 字符"/>
    <w:basedOn w:val="14"/>
    <w:link w:val="2"/>
    <w:uiPriority w:val="9"/>
    <w:rPr>
      <w:rFonts w:asciiTheme="majorHAnsi" w:hAnsiTheme="majorHAnsi" w:eastAsiaTheme="majorEastAsia" w:cstheme="majorBidi"/>
      <w:color w:val="104862" w:themeColor="accent1" w:themeShade="BF"/>
      <w:sz w:val="48"/>
      <w:szCs w:val="48"/>
    </w:rPr>
  </w:style>
  <w:style w:type="character" w:customStyle="1" w:styleId="16">
    <w:name w:val="标题 2 字符"/>
    <w:basedOn w:val="14"/>
    <w:link w:val="3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40"/>
      <w:szCs w:val="40"/>
    </w:rPr>
  </w:style>
  <w:style w:type="character" w:customStyle="1" w:styleId="17">
    <w:name w:val="标题 3 字符"/>
    <w:basedOn w:val="14"/>
    <w:link w:val="4"/>
    <w:semiHidden/>
    <w:qFormat/>
    <w:uiPriority w:val="9"/>
    <w:rPr>
      <w:rFonts w:asciiTheme="majorHAnsi" w:hAnsiTheme="majorHAnsi" w:eastAsiaTheme="majorEastAsia" w:cstheme="majorBidi"/>
      <w:color w:val="104862" w:themeColor="accent1" w:themeShade="BF"/>
      <w:sz w:val="32"/>
      <w:szCs w:val="32"/>
    </w:rPr>
  </w:style>
  <w:style w:type="character" w:customStyle="1" w:styleId="18">
    <w:name w:val="标题 4 字符"/>
    <w:basedOn w:val="14"/>
    <w:link w:val="5"/>
    <w:semiHidden/>
    <w:qFormat/>
    <w:uiPriority w:val="9"/>
    <w:rPr>
      <w:rFonts w:cstheme="majorBidi"/>
      <w:color w:val="104862" w:themeColor="accent1" w:themeShade="BF"/>
      <w:sz w:val="28"/>
      <w:szCs w:val="28"/>
    </w:rPr>
  </w:style>
  <w:style w:type="character" w:customStyle="1" w:styleId="19">
    <w:name w:val="标题 5 字符"/>
    <w:basedOn w:val="14"/>
    <w:link w:val="6"/>
    <w:semiHidden/>
    <w:qFormat/>
    <w:uiPriority w:val="9"/>
    <w:rPr>
      <w:rFonts w:cstheme="majorBidi"/>
      <w:color w:val="104862" w:themeColor="accent1" w:themeShade="BF"/>
      <w:sz w:val="24"/>
    </w:rPr>
  </w:style>
  <w:style w:type="character" w:customStyle="1" w:styleId="20">
    <w:name w:val="标题 6 字符"/>
    <w:basedOn w:val="14"/>
    <w:link w:val="7"/>
    <w:semiHidden/>
    <w:qFormat/>
    <w:uiPriority w:val="9"/>
    <w:rPr>
      <w:rFonts w:cstheme="majorBidi"/>
      <w:b/>
      <w:bCs/>
      <w:color w:val="104862" w:themeColor="accent1" w:themeShade="BF"/>
    </w:rPr>
  </w:style>
  <w:style w:type="character" w:customStyle="1" w:styleId="21">
    <w:name w:val="标题 7 字符"/>
    <w:basedOn w:val="14"/>
    <w:link w:val="8"/>
    <w:semiHidden/>
    <w:uiPriority w:val="9"/>
    <w:rPr>
      <w:rFonts w:cstheme="majorBidi"/>
      <w:b/>
      <w:bCs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2">
    <w:name w:val="标题 8 字符"/>
    <w:basedOn w:val="14"/>
    <w:link w:val="9"/>
    <w:semiHidden/>
    <w:uiPriority w:val="9"/>
    <w:rPr>
      <w:rFonts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3">
    <w:name w:val="标题 9 字符"/>
    <w:basedOn w:val="14"/>
    <w:link w:val="10"/>
    <w:semiHidden/>
    <w:uiPriority w:val="9"/>
    <w:rPr>
      <w:rFonts w:eastAsiaTheme="majorEastAsia" w:cstheme="majorBidi"/>
      <w:color w:val="595959" w:themeColor="text1" w:themeTint="A6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character" w:customStyle="1" w:styleId="24">
    <w:name w:val="标题 字符"/>
    <w:basedOn w:val="14"/>
    <w:link w:val="12"/>
    <w:uiPriority w:val="10"/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customStyle="1" w:styleId="25">
    <w:name w:val="副标题 字符"/>
    <w:basedOn w:val="14"/>
    <w:link w:val="11"/>
    <w:qFormat/>
    <w:uiPriority w:val="11"/>
    <w:rPr>
      <w:rFonts w:asciiTheme="majorHAnsi" w:hAnsiTheme="majorHAnsi" w:eastAsiaTheme="majorEastAsia" w:cstheme="majorBidi"/>
      <w:color w:val="595959" w:themeColor="text1" w:themeTint="A6"/>
      <w:spacing w:val="15"/>
      <w:sz w:val="28"/>
      <w:szCs w:val="28"/>
      <w14:textFill>
        <w14:solidFill>
          <w14:schemeClr w14:val="tx1">
            <w14:lumMod w14:val="65000"/>
            <w14:lumOff w14:val="35000"/>
          </w14:schemeClr>
        </w14:solidFill>
      </w14:textFill>
    </w:rPr>
  </w:style>
  <w:style w:type="paragraph" w:styleId="26">
    <w:name w:val="Quote"/>
    <w:basedOn w:val="1"/>
    <w:next w:val="1"/>
    <w:link w:val="27"/>
    <w:qFormat/>
    <w:uiPriority w:val="29"/>
    <w:pPr>
      <w:spacing w:before="160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27">
    <w:name w:val="引用 字符"/>
    <w:basedOn w:val="14"/>
    <w:link w:val="26"/>
    <w:qFormat/>
    <w:uiPriority w:val="29"/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paragraph" w:styleId="28">
    <w:name w:val="List Paragraph"/>
    <w:basedOn w:val="1"/>
    <w:qFormat/>
    <w:uiPriority w:val="34"/>
    <w:pPr>
      <w:ind w:left="720"/>
      <w:contextualSpacing/>
    </w:pPr>
  </w:style>
  <w:style w:type="character" w:customStyle="1" w:styleId="29">
    <w:name w:val="Intense Emphasis"/>
    <w:basedOn w:val="14"/>
    <w:qFormat/>
    <w:uiPriority w:val="21"/>
    <w:rPr>
      <w:i/>
      <w:iCs/>
      <w:color w:val="104862" w:themeColor="accent1" w:themeShade="BF"/>
    </w:rPr>
  </w:style>
  <w:style w:type="paragraph" w:styleId="30">
    <w:name w:val="Intense Quote"/>
    <w:basedOn w:val="1"/>
    <w:next w:val="1"/>
    <w:link w:val="31"/>
    <w:qFormat/>
    <w:uiPriority w:val="30"/>
    <w:pPr>
      <w:pBdr>
        <w:top w:val="single" w:color="0F4761" w:themeColor="accent1" w:themeShade="BF" w:sz="4" w:space="10"/>
        <w:bottom w:val="single" w:color="0F4761" w:themeColor="accent1" w:themeShade="BF" w:sz="4" w:space="10"/>
      </w:pBdr>
      <w:spacing w:before="360" w:after="360"/>
      <w:ind w:left="864" w:right="864"/>
      <w:jc w:val="center"/>
    </w:pPr>
    <w:rPr>
      <w:i/>
      <w:iCs/>
      <w:color w:val="104862" w:themeColor="accent1" w:themeShade="BF"/>
    </w:rPr>
  </w:style>
  <w:style w:type="character" w:customStyle="1" w:styleId="31">
    <w:name w:val="明显引用 字符"/>
    <w:basedOn w:val="14"/>
    <w:link w:val="30"/>
    <w:qFormat/>
    <w:uiPriority w:val="30"/>
    <w:rPr>
      <w:i/>
      <w:iCs/>
      <w:color w:val="104862" w:themeColor="accent1" w:themeShade="BF"/>
    </w:rPr>
  </w:style>
  <w:style w:type="character" w:customStyle="1" w:styleId="32">
    <w:name w:val="Intense Reference"/>
    <w:basedOn w:val="14"/>
    <w:qFormat/>
    <w:uiPriority w:val="32"/>
    <w:rPr>
      <w:b/>
      <w:bCs/>
      <w:smallCaps/>
      <w:color w:val="104862" w:themeColor="accent1" w:themeShade="BF"/>
      <w:spacing w:val="5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4.png"/><Relationship Id="rId8" Type="http://schemas.openxmlformats.org/officeDocument/2006/relationships/image" Target="media/image3.png"/><Relationship Id="rId7" Type="http://schemas.openxmlformats.org/officeDocument/2006/relationships/image" Target="media/image2.png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9" Type="http://schemas.openxmlformats.org/officeDocument/2006/relationships/fontTable" Target="fontTable.xml"/><Relationship Id="rId18" Type="http://schemas.openxmlformats.org/officeDocument/2006/relationships/image" Target="media/image13.png"/><Relationship Id="rId17" Type="http://schemas.openxmlformats.org/officeDocument/2006/relationships/image" Target="media/image12.png"/><Relationship Id="rId16" Type="http://schemas.openxmlformats.org/officeDocument/2006/relationships/image" Target="media/image11.png"/><Relationship Id="rId15" Type="http://schemas.openxmlformats.org/officeDocument/2006/relationships/image" Target="media/image10.png"/><Relationship Id="rId14" Type="http://schemas.openxmlformats.org/officeDocument/2006/relationships/image" Target="media/image9.png"/><Relationship Id="rId13" Type="http://schemas.openxmlformats.org/officeDocument/2006/relationships/image" Target="media/image8.png"/><Relationship Id="rId12" Type="http://schemas.openxmlformats.org/officeDocument/2006/relationships/image" Target="media/image7.png"/><Relationship Id="rId11" Type="http://schemas.openxmlformats.org/officeDocument/2006/relationships/image" Target="media/image6.png"/><Relationship Id="rId10" Type="http://schemas.openxmlformats.org/officeDocument/2006/relationships/image" Target="media/image5.pn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9</Pages>
  <Words>677</Words>
  <Characters>1239</Characters>
  <Lines>10</Lines>
  <Paragraphs>2</Paragraphs>
  <TotalTime>2</TotalTime>
  <ScaleCrop>false</ScaleCrop>
  <LinksUpToDate>false</LinksUpToDate>
  <CharactersWithSpaces>1404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2025-03-14T05:59:00Z</dcterms:created>
  <dc:creator>ame</dc:creator>
  <cp:lastModifiedBy>段蓉</cp:lastModifiedBy>
  <dcterms:modified xsi:type="dcterms:W3CDTF">2025-03-18T06:09:38Z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B5944B37C2334C03934D04AB347A3C4D_13</vt:lpwstr>
  </property>
</Properties>
</file>