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231"/>
        <w:gridCol w:w="1153"/>
        <w:gridCol w:w="1465"/>
        <w:gridCol w:w="1080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易义武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064895" cy="1330960"/>
                  <wp:effectExtent l="0" t="0" r="1905" b="2540"/>
                  <wp:docPr id="1" name="图片 1" descr="易义武标准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易义武标准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材料加工工程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讲师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高校教师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610736789@qq.com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易义武，1970.11出生，男，工学博士。九三学社社员。系先进制造学院教师；主讲</w:t>
            </w:r>
            <w:r>
              <w:rPr>
                <w:rFonts w:hint="eastAsia"/>
                <w:sz w:val="24"/>
                <w:szCs w:val="24"/>
                <w:lang w:eastAsia="zh-CN"/>
              </w:rPr>
              <w:t>工程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热</w:t>
            </w:r>
            <w:r>
              <w:rPr>
                <w:rFonts w:hint="eastAsia"/>
                <w:sz w:val="24"/>
                <w:szCs w:val="24"/>
                <w:lang w:eastAsia="zh-CN"/>
              </w:rPr>
              <w:t>力学，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能源与动力装置基础，工程</w:t>
            </w:r>
            <w:r>
              <w:rPr>
                <w:rFonts w:hint="eastAsia"/>
                <w:sz w:val="24"/>
                <w:szCs w:val="24"/>
                <w:lang w:eastAsia="zh-CN"/>
              </w:rPr>
              <w:t>力学，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工程经济学</w:t>
            </w:r>
            <w:r>
              <w:rPr>
                <w:rFonts w:hint="eastAsia"/>
                <w:sz w:val="24"/>
                <w:szCs w:val="24"/>
                <w:lang w:eastAsia="zh-CN"/>
              </w:rPr>
              <w:t>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多门核心和主干</w:t>
            </w:r>
            <w:r>
              <w:rPr>
                <w:rFonts w:hint="eastAsia"/>
                <w:sz w:val="24"/>
                <w:szCs w:val="24"/>
                <w:lang w:eastAsia="zh-CN"/>
              </w:rPr>
              <w:t>课程。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主要研究方向为新型碳纳米材料的制备及应用，建筑节能等。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1988.9-1992.7：江西工业大学，本科；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1996.9-1999.7：南昌大学，硕士；</w:t>
            </w: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2008.9-2017.5：南昌大学，博士；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1999年7月至今，南昌大学先进制造学院工作。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hint="eastAsia" w:ascii="华文楷体" w:hAnsi="华文楷体" w:eastAsia="华文楷体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lang w:val="en-US" w:eastAsia="zh-CN"/>
              </w:rPr>
              <w:t>无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TQ2YjczNzgwZWRiMGIxNGFiYWYxYTgxNWRiZjgifQ=="/>
  </w:docVars>
  <w:rsids>
    <w:rsidRoot w:val="00A54B22"/>
    <w:rsid w:val="000F1547"/>
    <w:rsid w:val="00444E22"/>
    <w:rsid w:val="00A54B22"/>
    <w:rsid w:val="10817E99"/>
    <w:rsid w:val="15BC60CA"/>
    <w:rsid w:val="2329689A"/>
    <w:rsid w:val="28DB1529"/>
    <w:rsid w:val="29AB54C1"/>
    <w:rsid w:val="2D1D71A5"/>
    <w:rsid w:val="35CB09CB"/>
    <w:rsid w:val="431847F0"/>
    <w:rsid w:val="54BA05BF"/>
    <w:rsid w:val="64FD1182"/>
    <w:rsid w:val="75784746"/>
    <w:rsid w:val="79F466CA"/>
    <w:rsid w:val="7A8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彭跃红</cp:lastModifiedBy>
  <dcterms:modified xsi:type="dcterms:W3CDTF">2024-05-08T14:34:29Z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659AA0B99BF14E0AB0B843D3B9E0CF7D_13</vt:lpwstr>
  </property>
</Properties>
</file>