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宋体" w:hAnsi="宋体" w:eastAsia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网站个人信息</w:t>
      </w:r>
    </w:p>
    <w:p>
      <w:pPr>
        <w:ind w:firstLine="402" w:firstLineChars="400"/>
        <w:rPr>
          <w:b/>
          <w:bCs/>
          <w:sz w:val="10"/>
        </w:rPr>
      </w:pP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2050"/>
        <w:gridCol w:w="1191"/>
        <w:gridCol w:w="1520"/>
        <w:gridCol w:w="1114"/>
        <w:gridCol w:w="2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叶寒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男</w:t>
            </w:r>
          </w:p>
        </w:tc>
        <w:tc>
          <w:tcPr>
            <w:tcW w:w="1176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照片</w:t>
            </w:r>
          </w:p>
        </w:tc>
        <w:tc>
          <w:tcPr>
            <w:tcW w:w="2064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drawing>
                <wp:inline distT="0" distB="0" distL="114300" distR="114300">
                  <wp:extent cx="1109980" cy="1553845"/>
                  <wp:effectExtent l="0" t="0" r="13970" b="8255"/>
                  <wp:docPr id="1" name="图片 1" descr="叶寒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叶寒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980" cy="1553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国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籍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中国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工学博士</w:t>
            </w:r>
          </w:p>
        </w:tc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所学专业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航空宇航制造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毕业院校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南京航空航天大学</w:t>
            </w:r>
          </w:p>
        </w:tc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职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称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副教授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职称</w:t>
            </w: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教师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导师类别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电子邮件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yehan@ncu.edu.cn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所在单位</w:t>
            </w:r>
          </w:p>
        </w:tc>
        <w:tc>
          <w:tcPr>
            <w:tcW w:w="4860" w:type="dxa"/>
            <w:gridSpan w:val="3"/>
            <w:vAlign w:val="center"/>
          </w:tcPr>
          <w:p>
            <w:pPr>
              <w:jc w:val="both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南昌大学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个人信息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南昌大学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先进制造学院</w:t>
            </w:r>
            <w:r>
              <w:rPr>
                <w:rFonts w:hint="eastAsia"/>
                <w:kern w:val="0"/>
                <w:sz w:val="24"/>
              </w:rPr>
              <w:t>副教授，硕士生导师，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南昌大学机械工程系副主任，</w:t>
            </w:r>
            <w:r>
              <w:rPr>
                <w:rFonts w:hint="eastAsia"/>
                <w:kern w:val="0"/>
                <w:sz w:val="24"/>
              </w:rPr>
              <w:t>中国机械工程学会高级会员，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江西省机械工程学会增材制造分会副理事长，江西省铸造学会常务理事兼副秘书长，</w:t>
            </w:r>
            <w:r>
              <w:rPr>
                <w:rFonts w:hint="eastAsia"/>
                <w:kern w:val="0"/>
                <w:sz w:val="24"/>
              </w:rPr>
              <w:t>南昌</w:t>
            </w:r>
            <w:r>
              <w:rPr>
                <w:kern w:val="0"/>
                <w:sz w:val="24"/>
              </w:rPr>
              <w:t>大学</w:t>
            </w:r>
            <w:r>
              <w:rPr>
                <w:rFonts w:hint="eastAsia"/>
                <w:kern w:val="0"/>
                <w:sz w:val="24"/>
              </w:rPr>
              <w:t>机械制造实验室主任。</w:t>
            </w:r>
            <w:r>
              <w:rPr>
                <w:rFonts w:hint="eastAsia" w:asciiTheme="minorEastAsia" w:hAnsiTheme="minorEastAsia"/>
                <w:sz w:val="24"/>
              </w:rPr>
              <w:t>主要从事先进制造技术与装备研发，参与研发的高精密数控机床成功实现产业化，并应用于航空、汽车等领域精密零件精密加工。主持或参与国家、省部级项目10余项，发表相关论文30余篇，授权专利40余项。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教育经历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1995.7-1999.7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江西理工大学</w:t>
            </w:r>
            <w:r>
              <w:rPr>
                <w:rFonts w:hint="eastAsia" w:ascii="宋体" w:hAnsi="宋体"/>
                <w:sz w:val="24"/>
              </w:rPr>
              <w:t>，本科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专业：机械工程及自动化；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1999.9-2002.4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江西理工大学</w:t>
            </w:r>
            <w:r>
              <w:rPr>
                <w:rFonts w:hint="eastAsia" w:ascii="宋体" w:hAnsi="宋体"/>
                <w:sz w:val="24"/>
              </w:rPr>
              <w:t>，硕士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专业：机械设计及理论</w:t>
            </w:r>
          </w:p>
          <w:p>
            <w:pPr>
              <w:jc w:val="both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2002.5-2005.6 南京航空航天大学，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博</w:t>
            </w:r>
            <w:r>
              <w:rPr>
                <w:rFonts w:hint="eastAsia" w:ascii="宋体" w:hAnsi="宋体"/>
                <w:sz w:val="24"/>
              </w:rPr>
              <w:t>士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专业：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航空宇航制造工程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工作履历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jc w:val="both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2005.7-2010.12 南昌大学机电工程学院，讲师</w:t>
            </w:r>
          </w:p>
          <w:p>
            <w:pPr>
              <w:jc w:val="both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2011.1至今 南昌大学先进制造学院，副教授</w:t>
            </w: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科研项目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江西省科技落地计划项目，蠕墨铸铁熔体状态热分析关键技术及样机研制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，研究经费50万元；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公司委托项目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蠕墨铸铁铁水热分析关键技术开发与应用</w:t>
            </w:r>
            <w:r>
              <w:rPr>
                <w:rFonts w:hint="eastAsia" w:cs="Times New Roman"/>
                <w:kern w:val="0"/>
                <w:sz w:val="24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研究经费50万元；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公司委托项目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数控冰刀磨工艺及夹具研发，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研究经费50万元；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公司委托项目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激光增材制造特殊合金热处理组织与性能</w:t>
            </w:r>
            <w:r>
              <w:rPr>
                <w:rFonts w:hint="eastAsia" w:cs="Times New Roman"/>
                <w:kern w:val="0"/>
                <w:sz w:val="24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研究经费9.2万元；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公司委托项目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增材制造轻质合金疲劳裂纹扩展行为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，研究经费9.2万元；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公司委托项目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小型立式五轴加工中心研发，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研究经费200万元；</w:t>
            </w:r>
          </w:p>
          <w:p>
            <w:pPr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科研成果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Han Ye, Quan Li, Jia Gu, Xiangjie Yang, Mengxin Long, Ronghua Zeng, Minghao Yang, Yunjie Gao, Shilin Li &amp; Fusheng Zhu. Use a smaller cylindrical thermal analysis sample cup to rapidly predict carbon and silicon content in cast iron, International Journal of Cast Metals Research, DOI: 10.1080/13640461.2023.2172519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Han Ye, Aimin Chen, Senzhong Liu, Can Zhang, Yunjie Gao, Quan Li, Jiawei Lv, Jie Chen, Hao Guo,Effect of ultrasonic surface rolling process on the surface properties of QAl10-3-1.5 aluminum bronze alloy[J]. Surface and Coatings Technology, 2022, 433,128126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Han Ye, Yibin Huang, Chao Wei, Yaliang Liu. Densification and microstructure formation mechanisms of 80 W-14Ni-6Fe fabricated by laser powder bed fusion[J]. Journal of Alloys and Compounds , 2022, 909,164684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5" w:leftChars="0" w:hanging="425" w:firstLineChars="0"/>
              <w:jc w:val="left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Ye H ,  Tan T ,  Xiao F , et al. Research on laser online measurement data processing and application for high-precision ice skates grinding[J]. Journal of the Brazilian Society of Mechanical Sciences and Engineering, 2022, 44(5)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425" w:leftChars="0" w:hanging="425" w:firstLineChars="0"/>
              <w:jc w:val="left"/>
              <w:rPr>
                <w:rFonts w:ascii="华文楷体" w:hAnsi="华文楷体" w:eastAsia="华文楷体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Chao Wei, Han Ye, Zhuang Zhao, Jingang Tang, Xianfeng Shen, Guomin Le, Kun Ye, Fangbin Le. Microstructure and fracture behavior of 90W-7Ni-3Fe alloy fabricated by laser directed energy deposition [J]. Journal of Alloys and Compounds, 2021, 865:158975.</w:t>
            </w:r>
          </w:p>
          <w:p>
            <w:pPr>
              <w:jc w:val="center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52D9D0"/>
    <w:multiLevelType w:val="singleLevel"/>
    <w:tmpl w:val="3C52D9D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99918A8"/>
    <w:multiLevelType w:val="singleLevel"/>
    <w:tmpl w:val="699918A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4NzNlYjRmOGIzYmFlMzM3OTljMWUyNDg3MGM5ODcifQ=="/>
  </w:docVars>
  <w:rsids>
    <w:rsidRoot w:val="00A54B22"/>
    <w:rsid w:val="000F1547"/>
    <w:rsid w:val="00444E22"/>
    <w:rsid w:val="00A54B22"/>
    <w:rsid w:val="15BC60CA"/>
    <w:rsid w:val="28DB1529"/>
    <w:rsid w:val="29AB54C1"/>
    <w:rsid w:val="2F1839EC"/>
    <w:rsid w:val="54BA05BF"/>
    <w:rsid w:val="6363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7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7"/>
    <w:pPr>
      <w:jc w:val="both"/>
      <w:outlineLvl w:val="0"/>
    </w:pPr>
    <w:rPr>
      <w:rFonts w:ascii="Calibri" w:hAnsi="Calibri" w:eastAsia="宋体" w:cs="Times New Roman"/>
      <w:sz w:val="28"/>
      <w:szCs w:val="28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</Words>
  <Characters>395</Characters>
  <Lines>3</Lines>
  <Paragraphs>1</Paragraphs>
  <TotalTime>2</TotalTime>
  <ScaleCrop>false</ScaleCrop>
  <LinksUpToDate>false</LinksUpToDate>
  <CharactersWithSpaces>463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2022-04-12T02:58:00Z</dcterms:created>
  <dc:creator>29069</dc:creator>
  <cp:lastModifiedBy>叶</cp:lastModifiedBy>
  <dcterms:modified xsi:type="dcterms:W3CDTF">2024-05-07T09:54:13Z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0A95CC3B1B714CBAA615C15D1910357F_13</vt:lpwstr>
  </property>
</Properties>
</file>