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1.jp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0="urn:schemas-microsoft-com:office:word" xmlns:wpi="http://schemas.microsoft.com/office/word/2010/wordprocessingInk" xmlns:w14="http://schemas.microsoft.com/office/word/2010/wordml" xmlns:v="urn:schemas-microsoft-com:vml" xmlns:wp14="http://schemas.microsoft.com/office/word/2010/wordprocessingDrawing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a="http://schemas.openxmlformats.org/drawingml/2006/main" xmlns:wpc="http://schemas.microsoft.com/office/word/2010/wordprocessingCanvas" xmlns:pic="http://schemas.openxmlformats.org/drawingml/2006/picture" mc:Ignorable="w14 w15 wp14">
  <w:body>
    <w:p>
      <w:pPr>
        <w:jc w:val="left"/>
        <w:spacing w:after="156" w:afterLines="50"/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</w:pPr>
    </w:p>
    <w:p>
      <w:pPr>
        <w:ind w:firstLine="402" w:firstLineChars="400"/>
        <w:rPr>
          <w:b w:val="1"/>
          <w:sz w:val="10"/>
          <w:bCs/>
        </w:rPr>
      </w:pPr>
    </w:p>
    <w:tbl>
      <w:tblPr>
        <w:tblStyle w:val="2"/>
        <w:tblW w:w="9108" w:type="dxa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1746.000000"/>
        <w:gridCol w:w="1260.000000"/>
        <w:gridCol w:w="1620.000000"/>
        <w:gridCol w:w="1176.000000"/>
        <w:gridCol w:w="206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张成胜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 w:val="24"/>
                <w:lang w:val="en-US" w:eastAsia="zh-CN"/>
                <w:rFonts w:eastAsia="仿宋_GB2312"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一寸蓝底</w:t>
            </w:r>
            <w:r>
              <w:rPr>
                <w:sz w:val="24"/>
                <w:lang w:eastAsia="zh-CN"/>
                <w:rFonts w:hint="eastAsia"/>
              </w:rPr>
              <w:drawing>
                <wp:inline distT="0" distB="0" distL="0" distR="0">
                  <wp:extent cx="1183640" cy="1657527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0="urn:schemas-microsoft-com:office:word" xmlns:wpi="http://schemas.microsoft.com/office/word/2010/wordprocessingInk" xmlns:w14="http://schemas.microsoft.com/office/word/2010/wordml" xmlns:v="urn:schemas-microsoft-com:vml" xmlns:wp14="http://schemas.microsoft.com/office/word/2010/wordprocessingDrawing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a="http://schemas.openxmlformats.org/drawingml/2006/main" xmlns:wpc="http://schemas.microsoft.com/office/word/2010/wordprocessingCanvas" xmlns:pic="http://schemas.openxmlformats.org/drawingml/2006/picture" noChangeAspect="1"/>
                  </wp:cNvGraphicFramePr>
                  <a:graphic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0="urn:schemas-microsoft-com:office:word" xmlns:wpi="http://schemas.microsoft.com/office/word/2010/wordprocessingInk" xmlns:w14="http://schemas.microsoft.com/office/word/2010/wordml" xmlns:v="urn:schemas-microsoft-com:vml" xmlns:wp14="http://schemas.microsoft.com/office/word/2010/wordprocessingDrawing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a="http://schemas.openxmlformats.org/drawingml/2006/main" xmlns:wpc="http://schemas.microsoft.com/office/word/2010/wordprocessingCanvas" xmlns:pic="http://schemas.openxmlformats.org/drawingml/2006/picture">
                    <a:graphicData uri="http://schemas.openxmlformats.org/drawingml/2006/picture">
                      <pic:pic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0="urn:schemas-microsoft-com:office:word" xmlns:wpi="http://schemas.microsoft.com/office/word/2010/wordprocessingInk" xmlns:w14="http://schemas.microsoft.com/office/word/2010/wordml" xmlns:v="urn:schemas-microsoft-com:vml" xmlns:wp14="http://schemas.microsoft.com/office/word/2010/wordprocessingDrawing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a="http://schemas.openxmlformats.org/drawingml/2006/main" xmlns:wpc="http://schemas.microsoft.com/office/word/2010/wordprocessingCanvas" xmlns:pic="http://schemas.openxmlformats.org/drawingml/2006/picture">
                        <pic:nvPicPr>
                          <pic:cNvPr id="1" name="图片 2" descr="图示, 示意图&amp;#10;&amp;#10;中度可信度描述已自动生成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65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eastAsia="zh-CN"/>
                <w:rFonts w:hint="eastAsi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国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u w:val="none"/>
                <w:sz w:val="24"/>
                <w:lang w:eastAsia="zh-CN"/>
                <w:rFonts w:eastAsia="仿宋_GB2312" w:hint="eastAsia"/>
              </w:rPr>
              <w:t>中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华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人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民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共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和国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学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硕</w:t>
            </w:r>
            <w:r>
              <w:rPr>
                <w:u w:val="none"/>
                <w:sz w:val="24"/>
              </w:rPr>
              <w:t>士</w:t>
            </w:r>
            <w:r>
              <w:rPr>
                <w:u w:val="none"/>
                <w:sz w:val="24"/>
              </w:rPr>
              <w:t>后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机</w:t>
            </w:r>
            <w:r>
              <w:rPr>
                <w:u w:val="none"/>
                <w:sz w:val="24"/>
              </w:rPr>
              <w:t>械工</w:t>
            </w:r>
            <w:r>
              <w:rPr>
                <w:u w:val="none"/>
                <w:sz w:val="24"/>
              </w:rPr>
              <w:t>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华中</w:t>
            </w:r>
            <w:r>
              <w:rPr>
                <w:u w:val="none"/>
                <w:sz w:val="24"/>
              </w:rPr>
              <w:t>工</w:t>
            </w:r>
            <w:r>
              <w:rPr>
                <w:u w:val="none"/>
                <w:sz w:val="24"/>
              </w:rPr>
              <w:t>学</w:t>
            </w:r>
            <w:r>
              <w:rPr>
                <w:u w:val="none"/>
                <w:sz w:val="24"/>
              </w:rPr>
              <w:t>院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职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中</w:t>
            </w:r>
            <w:r>
              <w:rPr>
                <w:u w:val="none"/>
                <w:sz w:val="24"/>
              </w:rPr>
              <w:t>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eastAsia="zh-CN"/>
                <w:rFonts w:hint="eastAsia"/>
              </w:rPr>
              <w:t>职称</w:t>
            </w:r>
            <w:r>
              <w:rPr>
                <w:sz w:val="24"/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教</w:t>
            </w:r>
            <w:r>
              <w:rPr>
                <w:u w:val="none"/>
                <w:sz w:val="24"/>
              </w:rPr>
              <w:t>辅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ncdx@zcs123.com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bookmarkStart w:id="0" w:name="_GoBack"/>
            <w:bookmarkEnd w:id="0"/>
            <w:r>
              <w:rPr>
                <w:u w:val="single"/>
                <w:sz w:val="24"/>
                <w:lang w:eastAsia="zh-CN"/>
                <w:rFonts w:eastAsia="仿宋_GB2312" w:hint="eastAsia"/>
              </w:rPr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先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进制造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群</w:t>
            </w:r>
            <w:r>
              <w:rPr>
                <w:u w:val="none"/>
                <w:sz w:val="24"/>
              </w:rPr>
              <w:t>众，</w:t>
            </w:r>
            <w:r>
              <w:rPr>
                <w:u w:val="none"/>
                <w:sz w:val="24"/>
              </w:rPr>
              <w:t>已</w:t>
            </w:r>
            <w:r>
              <w:rPr>
                <w:u w:val="none"/>
                <w:sz w:val="24"/>
              </w:rPr>
              <w:t>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华</w:t>
            </w:r>
            <w:r>
              <w:rPr>
                <w:u w:val="none"/>
                <w:sz w:val="24"/>
              </w:rPr>
              <w:t>中</w:t>
            </w:r>
            <w:r>
              <w:rPr>
                <w:u w:val="none"/>
                <w:sz w:val="24"/>
              </w:rPr>
              <w:t>工</w:t>
            </w:r>
            <w:r>
              <w:rPr>
                <w:u w:val="none"/>
                <w:sz w:val="24"/>
              </w:rPr>
              <w:t>学</w:t>
            </w:r>
            <w:r>
              <w:rPr>
                <w:u w:val="none"/>
                <w:sz w:val="24"/>
              </w:rPr>
              <w:t>院</w:t>
            </w:r>
            <w:r>
              <w:rPr>
                <w:u w:val="none"/>
                <w:sz w:val="24"/>
              </w:rPr>
              <w:t>机</w:t>
            </w:r>
            <w:r>
              <w:rPr>
                <w:u w:val="none"/>
                <w:sz w:val="24"/>
              </w:rPr>
              <w:t>械制造</w:t>
            </w:r>
            <w:r>
              <w:rPr>
                <w:u w:val="none"/>
                <w:sz w:val="24"/>
              </w:rPr>
              <w:t>管理工程</w:t>
            </w:r>
            <w:r>
              <w:rPr>
                <w:u w:val="none"/>
                <w:sz w:val="24"/>
              </w:rPr>
              <w:t>本</w:t>
            </w:r>
            <w:r>
              <w:rPr>
                <w:u w:val="none"/>
                <w:sz w:val="24"/>
              </w:rPr>
              <w:t>科，</w:t>
            </w:r>
            <w:r>
              <w:rPr>
                <w:u w:val="none"/>
                <w:sz w:val="24"/>
              </w:rPr>
              <w:t>南</w:t>
            </w:r>
            <w:r>
              <w:rPr>
                <w:u w:val="none"/>
                <w:sz w:val="24"/>
              </w:rPr>
              <w:t>昌大</w:t>
            </w:r>
            <w:r>
              <w:rPr>
                <w:u w:val="none"/>
                <w:sz w:val="24"/>
              </w:rPr>
              <w:t>学</w:t>
            </w:r>
            <w:r>
              <w:rPr>
                <w:u w:val="none"/>
                <w:sz w:val="24"/>
              </w:rPr>
              <w:t>机</w:t>
            </w:r>
            <w:r>
              <w:rPr>
                <w:u w:val="none"/>
                <w:sz w:val="24"/>
              </w:rPr>
              <w:t>械</w:t>
            </w:r>
            <w:r>
              <w:rPr>
                <w:u w:val="none"/>
                <w:sz w:val="24"/>
              </w:rPr>
              <w:t>工程</w:t>
            </w:r>
            <w:r>
              <w:rPr>
                <w:u w:val="none"/>
                <w:sz w:val="24"/>
              </w:rPr>
              <w:t>硕</w:t>
            </w:r>
            <w:r>
              <w:rPr>
                <w:u w:val="none"/>
                <w:sz w:val="24"/>
              </w:rPr>
              <w:t>士</w:t>
            </w:r>
            <w:r>
              <w:rPr>
                <w:u w:val="single"/>
                <w:sz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2007-10——至今，</w:t>
            </w:r>
            <w:r>
              <w:rPr>
                <w:u w:val="none"/>
                <w:sz w:val="24"/>
              </w:rPr>
              <w:t>南昌大学</w:t>
            </w:r>
            <w:r>
              <w:rPr>
                <w:u w:val="none"/>
                <w:sz w:val="24"/>
              </w:rPr>
              <w:t>金</w:t>
            </w:r>
            <w:r>
              <w:rPr>
                <w:u w:val="none"/>
                <w:sz w:val="24"/>
              </w:rPr>
              <w:t>工</w:t>
            </w:r>
            <w:r>
              <w:rPr>
                <w:u w:val="none"/>
                <w:sz w:val="24"/>
              </w:rPr>
              <w:t>实</w:t>
            </w:r>
            <w:r>
              <w:rPr>
                <w:u w:val="none"/>
                <w:sz w:val="24"/>
              </w:rPr>
              <w:t>训</w:t>
            </w:r>
            <w:r>
              <w:rPr>
                <w:u w:val="none"/>
                <w:sz w:val="24"/>
              </w:rPr>
              <w:t>教</w:t>
            </w:r>
            <w:r>
              <w:rPr>
                <w:u w:val="none"/>
                <w:sz w:val="24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u w:val="none"/>
                <w:sz w:val="24"/>
              </w:rPr>
              <w:t>纵</w:t>
            </w:r>
            <w:r>
              <w:rPr>
                <w:u w:val="none"/>
                <w:sz w:val="24"/>
              </w:rPr>
              <w:t>向</w:t>
            </w:r>
            <w:r>
              <w:rPr>
                <w:u w:val="none"/>
                <w:sz w:val="24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武</w:t>
            </w:r>
            <w:r>
              <w:rPr>
                <w:u w:val="none"/>
                <w:sz w:val="24"/>
              </w:rPr>
              <w:t>钢</w:t>
            </w:r>
            <w:r>
              <w:rPr>
                <w:u w:val="none"/>
                <w:sz w:val="24"/>
              </w:rPr>
              <w:t>高</w:t>
            </w:r>
            <w:r>
              <w:rPr>
                <w:u w:val="none"/>
                <w:sz w:val="24"/>
              </w:rPr>
              <w:t>炉</w:t>
            </w:r>
            <w:r>
              <w:rPr>
                <w:u w:val="none"/>
                <w:sz w:val="24"/>
              </w:rPr>
              <w:t>去</w:t>
            </w:r>
            <w:r>
              <w:rPr>
                <w:u w:val="none"/>
                <w:sz w:val="24"/>
              </w:rPr>
              <w:t>氧化</w:t>
            </w:r>
            <w:r>
              <w:rPr>
                <w:u w:val="none"/>
                <w:sz w:val="24"/>
              </w:rPr>
              <w:t>铁皮</w:t>
            </w:r>
            <w:r>
              <w:rPr>
                <w:u w:val="single"/>
                <w:sz w:val="24"/>
              </w:rPr>
            </w:r>
            <w:r>
              <w:rPr>
                <w:u w:val="none"/>
                <w:sz w:val="24"/>
              </w:rPr>
              <w:t>系</w:t>
            </w:r>
            <w:r>
              <w:rPr>
                <w:u w:val="none"/>
                <w:sz w:val="24"/>
              </w:rPr>
              <w:t>统</w:t>
            </w:r>
            <w:r>
              <w:rPr>
                <w:u w:val="none"/>
                <w:sz w:val="24"/>
              </w:rPr>
              <w:t>并</w:t>
            </w:r>
            <w:r>
              <w:rPr>
                <w:u w:val="none"/>
                <w:sz w:val="24"/>
              </w:rPr>
              <w:t>联</w:t>
            </w:r>
            <w:r>
              <w:rPr>
                <w:u w:val="none"/>
                <w:sz w:val="24"/>
              </w:rPr>
              <w:t>立式</w:t>
            </w:r>
            <w:r>
              <w:rPr>
                <w:u w:val="none"/>
                <w:sz w:val="24"/>
              </w:rPr>
              <w:t>泵</w:t>
            </w:r>
            <w:r>
              <w:rPr>
                <w:u w:val="none"/>
                <w:sz w:val="24"/>
              </w:rPr>
              <w:t>改</w:t>
            </w:r>
            <w:r>
              <w:rPr>
                <w:u w:val="none"/>
                <w:sz w:val="24"/>
              </w:rPr>
              <w:t>进</w:t>
            </w:r>
            <w:r>
              <w:rPr>
                <w:u w:val="none"/>
                <w:sz w:val="24"/>
              </w:rPr>
              <w:t>项目</w:t>
            </w:r>
            <w:r>
              <w:rPr>
                <w:u w:val="single"/>
                <w:sz w:val="24"/>
              </w:rPr>
            </w: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4B22"/>
    <w:rsid w:val="000F1547"/>
    <w:rsid w:val="00444E22"/>
    <w:rsid w:val="00A54B22"/>
    <w:rsid w:val="15BC60CA"/>
    <w:rsid w:val="28DB1529"/>
    <w:rsid w:val="29AB54C1"/>
    <w:rsid w:val="54BA05B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</w:pPr>
    <w:rPr>
      <w:sz w:val="28"/>
      <w:lang w:val="en-US" w:eastAsia="zh-CN" w:bidi="ar-SA"/>
      <w:kern w:val="2"/>
      <w:szCs w:val="20"/>
      <w:rFonts w:ascii="Times New Roman" w:hAnsi="Times New Roman" w:eastAsia="仿宋_GB2312" w:cs="Times New Roman"/>
    </w:rPr>
  </w:style>
  <w:style w:type="character" w:styleId="3" w:default="1">
    <w:name w:val="Default Paragraph Font"/>
    <w:uiPriority w:val="1"/>
    <w:semiHidden/>
    <w:unhideWhenUsed/>
    <w:qFormat/>
  </w:style>
  <w:style w:type="table" w:styleId="2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image" Target="media/image1.jpg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69</Words>
  <Characters>395</Characters>
  <Application>WPS Office_12.1.0.16729_F1E327BC-269C-435d-A152-05C5408002CA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29069</dc:creator>
  <cp:keywords/>
  <dc:description/>
  <cp:lastModifiedBy>刘13979776160</cp:lastModifiedBy>
  <cp:revision>2</cp:revision>
  <dcterms:created xsi:type="dcterms:W3CDTF">2022-04-12T02:58:00Z</dcterms:created>
  <dcterms:modified xsi:type="dcterms:W3CDTF">2024-05-07T08:07:04Z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46"/>
        <w:gridCol w:w="1260"/>
        <w:gridCol w:w="1620"/>
        <w:gridCol w:w="117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pic="http://schemas.openxmlformats.org/drawingml/2006/picture" xmlns:a="http://schemas.openxmlformats.org/drawingml/2006/main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spacing w:after="156" w:afterLines="50"/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</w:pPr>
      <w:r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  <w:t>网站个人信息</w:t>
      </w:r>
    </w:p>
    <w:p>
      <w:pPr>
        <w:ind w:firstLine="402" w:firstLineChars="400"/>
        <w:rPr>
          <w:b w:val="1"/>
          <w:sz w:val="10"/>
          <w:bCs/>
        </w:rPr>
      </w:pPr>
    </w:p>
    <w:tbl>
      <w:tblPr>
        <w:tblStyle w:val="2"/>
        <w:tblW w:w="9108" w:type="dxa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1746.000000"/>
        <w:gridCol w:w="1260.000000"/>
        <w:gridCol w:w="1620.000000"/>
        <w:gridCol w:w="1176.000000"/>
        <w:gridCol w:w="206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张成胜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 w:val="24"/>
                <w:lang w:val="en-US" w:eastAsia="zh-CN"/>
                <w:rFonts w:eastAsia="仿宋_GB2312"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一寸蓝底</w:t>
            </w:r>
            <w:r>
              <w:rPr>
                <w:sz w:val="24"/>
                <w:lang w:eastAsia="zh-CN"/>
                <w:rFonts w:hint="eastAsia"/>
              </w:rPr>
              <w:drawing>
                <wp:inline distT="0" distB="0" distL="0" distR="0">
                  <wp:extent cx="1183640" cy="1657527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pic="http://schemas.openxmlformats.org/drawingml/2006/picture" xmlns:a="http://schemas.openxmlformats.org/drawingml/2006/main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noChangeAspect="1"/>
                  </wp:cNvGraphicFramePr>
                  <a:graphic xmlns:pic="http://schemas.openxmlformats.org/drawingml/2006/picture" xmlns:a="http://schemas.openxmlformats.org/drawingml/2006/main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>
                    <a:graphicData uri="http://schemas.openxmlformats.org/drawingml/2006/picture">
                      <pic:pic xmlns:pic="http://schemas.openxmlformats.org/drawingml/2006/picture" xmlns:a="http://schemas.openxmlformats.org/drawingml/2006/main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>
                        <pic:nvPicPr>
                          <pic:cNvPr id="1" name="图片 2" descr="图示, 示意图&amp;#10;&amp;#10;中度可信度描述已自动生成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65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eastAsia="zh-CN"/>
                <w:rFonts w:hint="eastAsi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国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u w:val="none"/>
                <w:sz w:val="24"/>
                <w:lang w:eastAsia="zh-CN"/>
                <w:rFonts w:eastAsia="仿宋_GB2312" w:hint="eastAsia"/>
              </w:rPr>
              <w:t>中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华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人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民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共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和国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学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硕</w:t>
            </w:r>
            <w:r>
              <w:rPr>
                <w:u w:val="none"/>
                <w:sz w:val="24"/>
              </w:rPr>
              <w:t>士</w:t>
            </w:r>
            <w:r>
              <w:rPr>
                <w:u w:val="none"/>
                <w:sz w:val="24"/>
              </w:rPr>
              <w:t>后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机</w:t>
            </w:r>
            <w:r>
              <w:rPr>
                <w:u w:val="none"/>
                <w:sz w:val="24"/>
              </w:rPr>
              <w:t>械工</w:t>
            </w:r>
            <w:r>
              <w:rPr>
                <w:u w:val="none"/>
                <w:sz w:val="24"/>
              </w:rPr>
              <w:t>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华中</w:t>
            </w:r>
            <w:r>
              <w:rPr>
                <w:u w:val="none"/>
                <w:sz w:val="24"/>
              </w:rPr>
              <w:t>工</w:t>
            </w:r>
            <w:r>
              <w:rPr>
                <w:u w:val="none"/>
                <w:sz w:val="24"/>
              </w:rPr>
              <w:t>学</w:t>
            </w:r>
            <w:r>
              <w:rPr>
                <w:u w:val="none"/>
                <w:sz w:val="24"/>
              </w:rPr>
              <w:t>院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职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中</w:t>
            </w:r>
            <w:r>
              <w:rPr>
                <w:u w:val="none"/>
                <w:sz w:val="24"/>
              </w:rPr>
              <w:t>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eastAsia="zh-CN"/>
                <w:rFonts w:hint="eastAsia"/>
              </w:rPr>
              <w:t>职称</w:t>
            </w:r>
            <w:r>
              <w:rPr>
                <w:sz w:val="24"/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教</w:t>
            </w:r>
            <w:r>
              <w:rPr>
                <w:u w:val="none"/>
                <w:sz w:val="24"/>
              </w:rPr>
              <w:t>辅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bookmarkStart w:id="0" w:name="_GoBack"/>
            <w:bookmarkEnd w:id="0"/>
            <w:r>
              <w:rPr>
                <w:u w:val="single"/>
                <w:sz w:val="24"/>
                <w:lang w:eastAsia="zh-CN"/>
                <w:rFonts w:eastAsia="仿宋_GB2312" w:hint="eastAsia"/>
              </w:rPr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先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进制造</w:t>
            </w:r>
            <w:r>
              <w:rPr>
                <w:u w:val="none"/>
                <w:sz w:val="24"/>
                <w:lang w:eastAsia="zh-CN"/>
                <w:rFonts w:eastAsia="仿宋_GB2312" w:hint="eastAsia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群</w:t>
            </w:r>
            <w:r>
              <w:rPr>
                <w:u w:val="none"/>
                <w:sz w:val="24"/>
              </w:rPr>
              <w:t>众，</w:t>
            </w:r>
            <w:r>
              <w:rPr>
                <w:u w:val="none"/>
                <w:sz w:val="24"/>
              </w:rPr>
              <w:t>已</w:t>
            </w:r>
            <w:r>
              <w:rPr>
                <w:u w:val="none"/>
                <w:sz w:val="24"/>
              </w:rPr>
              <w:t>婚，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u w:val="none"/>
                <w:sz w:val="24"/>
              </w:rPr>
              <w:t>华</w:t>
            </w:r>
            <w:r>
              <w:rPr>
                <w:u w:val="none"/>
                <w:sz w:val="24"/>
              </w:rPr>
              <w:t>中</w:t>
            </w:r>
            <w:r>
              <w:rPr>
                <w:u w:val="none"/>
                <w:sz w:val="24"/>
              </w:rPr>
              <w:t>工</w:t>
            </w:r>
            <w:r>
              <w:rPr>
                <w:u w:val="none"/>
                <w:sz w:val="24"/>
              </w:rPr>
              <w:t>学</w:t>
            </w:r>
            <w:r>
              <w:rPr>
                <w:u w:val="none"/>
                <w:sz w:val="24"/>
              </w:rPr>
              <w:t>院</w:t>
            </w:r>
            <w:r>
              <w:rPr>
                <w:u w:val="none"/>
                <w:sz w:val="24"/>
              </w:rPr>
              <w:t>机</w:t>
            </w:r>
            <w:r>
              <w:rPr>
                <w:u w:val="none"/>
                <w:sz w:val="24"/>
              </w:rPr>
              <w:t>械制造</w:t>
            </w:r>
            <w:r>
              <w:rPr>
                <w:u w:val="none"/>
                <w:sz w:val="24"/>
              </w:rPr>
              <w:t>管理工程</w:t>
            </w:r>
            <w:r>
              <w:rPr>
                <w:u w:val="none"/>
                <w:sz w:val="24"/>
              </w:rPr>
              <w:t>本</w:t>
            </w:r>
            <w:r>
              <w:rPr>
                <w:u w:val="none"/>
                <w:sz w:val="24"/>
              </w:rPr>
              <w:t>科，</w:t>
            </w:r>
            <w:r>
              <w:rPr>
                <w:u w:val="none"/>
                <w:sz w:val="24"/>
              </w:rPr>
              <w:t>南</w:t>
            </w:r>
            <w:r>
              <w:rPr>
                <w:u w:val="none"/>
                <w:sz w:val="24"/>
              </w:rPr>
              <w:t>昌大</w:t>
            </w:r>
            <w:r>
              <w:rPr>
                <w:u w:val="none"/>
                <w:sz w:val="24"/>
              </w:rPr>
              <w:t>学</w:t>
            </w:r>
            <w:r>
              <w:rPr>
                <w:u w:val="none"/>
                <w:sz w:val="24"/>
              </w:rPr>
              <w:t>机</w:t>
            </w:r>
            <w:r>
              <w:rPr>
                <w:u w:val="none"/>
                <w:sz w:val="24"/>
              </w:rPr>
              <w:t>械</w:t>
            </w:r>
            <w:r>
              <w:rPr>
                <w:u w:val="none"/>
                <w:sz w:val="24"/>
              </w:rPr>
              <w:t>工程</w:t>
            </w:r>
            <w:r>
              <w:rPr>
                <w:u w:val="none"/>
                <w:sz w:val="24"/>
              </w:rPr>
              <w:t>硕</w:t>
            </w:r>
            <w:r>
              <w:rPr>
                <w:u w:val="none"/>
                <w:sz w:val="24"/>
              </w:rPr>
              <w:t>士</w:t>
            </w:r>
            <w:r>
              <w:rPr>
                <w:u w:val="single"/>
                <w:sz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2007-10——至今，</w:t>
            </w:r>
            <w:r>
              <w:rPr>
                <w:u w:val="none"/>
                <w:sz w:val="24"/>
              </w:rPr>
              <w:t>南昌大学</w:t>
            </w:r>
            <w:r>
              <w:rPr>
                <w:u w:val="none"/>
                <w:sz w:val="24"/>
              </w:rPr>
              <w:t>金</w:t>
            </w:r>
            <w:r>
              <w:rPr>
                <w:u w:val="none"/>
                <w:sz w:val="24"/>
              </w:rPr>
              <w:t>工</w:t>
            </w:r>
            <w:r>
              <w:rPr>
                <w:u w:val="none"/>
                <w:sz w:val="24"/>
              </w:rPr>
              <w:t>实</w:t>
            </w:r>
            <w:r>
              <w:rPr>
                <w:u w:val="none"/>
                <w:sz w:val="24"/>
              </w:rPr>
              <w:t>训</w:t>
            </w:r>
            <w:r>
              <w:rPr>
                <w:u w:val="none"/>
                <w:sz w:val="24"/>
              </w:rPr>
              <w:t>教</w:t>
            </w:r>
            <w:r>
              <w:rPr>
                <w:u w:val="none"/>
                <w:sz w:val="24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u w:val="none"/>
                <w:sz w:val="24"/>
              </w:rPr>
              <w:t>纵</w:t>
            </w:r>
            <w:r>
              <w:rPr>
                <w:u w:val="none"/>
                <w:sz w:val="24"/>
              </w:rPr>
              <w:t>向</w:t>
            </w:r>
            <w:r>
              <w:rPr>
                <w:u w:val="none"/>
                <w:sz w:val="24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