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6881" w14:textId="77777777" w:rsidR="0093788E" w:rsidRDefault="00000000" w:rsidP="00AF48D2">
      <w:r>
        <w:rPr>
          <w:rFonts w:hint="eastAsia"/>
        </w:rPr>
        <w:t>网站个人信息</w:t>
      </w:r>
    </w:p>
    <w:p w14:paraId="6673E29F" w14:textId="77777777" w:rsidR="0093788E" w:rsidRDefault="0093788E" w:rsidP="00AF48D2"/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885"/>
        <w:gridCol w:w="1035"/>
        <w:gridCol w:w="1292"/>
        <w:gridCol w:w="976"/>
        <w:gridCol w:w="1926"/>
      </w:tblGrid>
      <w:tr w:rsidR="008D0FE8" w14:paraId="242BEEDB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06C9CBBA" w14:textId="77777777" w:rsidR="0093788E" w:rsidRDefault="00000000" w:rsidP="00AF48D2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885" w:type="dxa"/>
            <w:vAlign w:val="center"/>
          </w:tcPr>
          <w:p w14:paraId="06994982" w14:textId="0BF8F14D" w:rsidR="0093788E" w:rsidRDefault="00811CA8" w:rsidP="00AF48D2">
            <w:r>
              <w:rPr>
                <w:rFonts w:hint="eastAsia"/>
              </w:rPr>
              <w:t>吴欣桐</w:t>
            </w:r>
          </w:p>
        </w:tc>
        <w:tc>
          <w:tcPr>
            <w:tcW w:w="1035" w:type="dxa"/>
            <w:vAlign w:val="center"/>
          </w:tcPr>
          <w:p w14:paraId="41A5B6C6" w14:textId="77777777" w:rsidR="0093788E" w:rsidRDefault="00000000" w:rsidP="00AF48D2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92" w:type="dxa"/>
            <w:vAlign w:val="center"/>
          </w:tcPr>
          <w:p w14:paraId="0D61ACC3" w14:textId="4C9DAB17" w:rsidR="0093788E" w:rsidRDefault="00811CA8" w:rsidP="00AF48D2">
            <w:r>
              <w:rPr>
                <w:rFonts w:hint="eastAsia"/>
              </w:rPr>
              <w:t>男</w:t>
            </w:r>
          </w:p>
        </w:tc>
        <w:tc>
          <w:tcPr>
            <w:tcW w:w="976" w:type="dxa"/>
            <w:vMerge w:val="restart"/>
            <w:vAlign w:val="center"/>
          </w:tcPr>
          <w:p w14:paraId="772D7EB7" w14:textId="77777777" w:rsidR="0093788E" w:rsidRDefault="00000000" w:rsidP="00AF48D2">
            <w:r>
              <w:rPr>
                <w:rFonts w:hint="eastAsia"/>
              </w:rPr>
              <w:t>照片</w:t>
            </w:r>
          </w:p>
        </w:tc>
        <w:tc>
          <w:tcPr>
            <w:tcW w:w="1926" w:type="dxa"/>
            <w:vMerge w:val="restart"/>
            <w:vAlign w:val="center"/>
          </w:tcPr>
          <w:p w14:paraId="2763366E" w14:textId="7840CD4F" w:rsidR="0093788E" w:rsidRDefault="008D0FE8" w:rsidP="00AF48D2">
            <w:r>
              <w:rPr>
                <w:rFonts w:hint="eastAsia"/>
                <w:b/>
                <w:bCs/>
                <w:noProof/>
              </w:rPr>
              <w:drawing>
                <wp:inline distT="0" distB="0" distL="0" distR="0" wp14:anchorId="12AC059F" wp14:editId="5659692A">
                  <wp:extent cx="1080950" cy="1514475"/>
                  <wp:effectExtent l="0" t="0" r="5080" b="0"/>
                  <wp:docPr id="13821719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843" cy="1539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FE8" w14:paraId="433CDB4C" w14:textId="77777777" w:rsidTr="00164131">
        <w:trPr>
          <w:trHeight w:val="776"/>
        </w:trPr>
        <w:tc>
          <w:tcPr>
            <w:tcW w:w="1453" w:type="dxa"/>
            <w:vAlign w:val="center"/>
          </w:tcPr>
          <w:p w14:paraId="447719AE" w14:textId="77777777" w:rsidR="0093788E" w:rsidRDefault="00000000" w:rsidP="00AF48D2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885" w:type="dxa"/>
            <w:vAlign w:val="center"/>
          </w:tcPr>
          <w:p w14:paraId="2821050D" w14:textId="45D02A6B" w:rsidR="0093788E" w:rsidRDefault="00811CA8" w:rsidP="00AF48D2">
            <w:r>
              <w:rPr>
                <w:rFonts w:hint="eastAsia"/>
              </w:rPr>
              <w:t>中国</w:t>
            </w:r>
          </w:p>
        </w:tc>
        <w:tc>
          <w:tcPr>
            <w:tcW w:w="1035" w:type="dxa"/>
            <w:vAlign w:val="center"/>
          </w:tcPr>
          <w:p w14:paraId="15CB7939" w14:textId="77777777" w:rsidR="0093788E" w:rsidRDefault="00000000" w:rsidP="00AF48D2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292" w:type="dxa"/>
            <w:vAlign w:val="center"/>
          </w:tcPr>
          <w:p w14:paraId="39F64DB5" w14:textId="05965358" w:rsidR="0093788E" w:rsidRDefault="00811CA8" w:rsidP="00AF48D2">
            <w:r>
              <w:rPr>
                <w:rFonts w:hint="eastAsia"/>
              </w:rPr>
              <w:t>博士</w:t>
            </w:r>
          </w:p>
        </w:tc>
        <w:tc>
          <w:tcPr>
            <w:tcW w:w="976" w:type="dxa"/>
            <w:vMerge/>
            <w:vAlign w:val="center"/>
          </w:tcPr>
          <w:p w14:paraId="390FF5F7" w14:textId="77777777" w:rsidR="0093788E" w:rsidRDefault="0093788E" w:rsidP="00AF48D2"/>
        </w:tc>
        <w:tc>
          <w:tcPr>
            <w:tcW w:w="1926" w:type="dxa"/>
            <w:vMerge/>
            <w:vAlign w:val="center"/>
          </w:tcPr>
          <w:p w14:paraId="345BDD12" w14:textId="77777777" w:rsidR="0093788E" w:rsidRDefault="0093788E" w:rsidP="00AF48D2"/>
        </w:tc>
      </w:tr>
      <w:tr w:rsidR="008D0FE8" w14:paraId="071FDA2A" w14:textId="77777777" w:rsidTr="00164131">
        <w:trPr>
          <w:trHeight w:val="758"/>
        </w:trPr>
        <w:tc>
          <w:tcPr>
            <w:tcW w:w="1453" w:type="dxa"/>
            <w:vAlign w:val="center"/>
          </w:tcPr>
          <w:p w14:paraId="10B5D1B2" w14:textId="77777777" w:rsidR="0093788E" w:rsidRDefault="00000000" w:rsidP="00AF48D2">
            <w:r>
              <w:rPr>
                <w:rFonts w:hint="eastAsia"/>
              </w:rPr>
              <w:t>所学专业</w:t>
            </w:r>
          </w:p>
        </w:tc>
        <w:tc>
          <w:tcPr>
            <w:tcW w:w="2885" w:type="dxa"/>
            <w:vAlign w:val="center"/>
          </w:tcPr>
          <w:p w14:paraId="2A3A6066" w14:textId="282C0E97" w:rsidR="0093788E" w:rsidRDefault="00811CA8" w:rsidP="00AF48D2">
            <w:r>
              <w:rPr>
                <w:rFonts w:hint="eastAsia"/>
              </w:rPr>
              <w:t>机械工程</w:t>
            </w:r>
          </w:p>
        </w:tc>
        <w:tc>
          <w:tcPr>
            <w:tcW w:w="1035" w:type="dxa"/>
            <w:vAlign w:val="center"/>
          </w:tcPr>
          <w:p w14:paraId="1C90EE84" w14:textId="77777777" w:rsidR="0093788E" w:rsidRDefault="00000000" w:rsidP="00AF48D2">
            <w:r>
              <w:rPr>
                <w:rFonts w:hint="eastAsia"/>
              </w:rPr>
              <w:t>毕业院校</w:t>
            </w:r>
          </w:p>
        </w:tc>
        <w:tc>
          <w:tcPr>
            <w:tcW w:w="1292" w:type="dxa"/>
            <w:vAlign w:val="center"/>
          </w:tcPr>
          <w:p w14:paraId="7F1B0009" w14:textId="3AC9321C" w:rsidR="0093788E" w:rsidRDefault="00811CA8" w:rsidP="00AF48D2">
            <w:r>
              <w:rPr>
                <w:rFonts w:hint="eastAsia"/>
              </w:rPr>
              <w:t>中南大学</w:t>
            </w:r>
          </w:p>
        </w:tc>
        <w:tc>
          <w:tcPr>
            <w:tcW w:w="976" w:type="dxa"/>
            <w:vMerge/>
            <w:vAlign w:val="center"/>
          </w:tcPr>
          <w:p w14:paraId="49DD616A" w14:textId="77777777" w:rsidR="0093788E" w:rsidRDefault="0093788E" w:rsidP="00AF48D2"/>
        </w:tc>
        <w:tc>
          <w:tcPr>
            <w:tcW w:w="1926" w:type="dxa"/>
            <w:vMerge/>
            <w:vAlign w:val="center"/>
          </w:tcPr>
          <w:p w14:paraId="4CEEFAFF" w14:textId="77777777" w:rsidR="0093788E" w:rsidRDefault="0093788E" w:rsidP="00AF48D2"/>
        </w:tc>
      </w:tr>
      <w:tr w:rsidR="008D0FE8" w14:paraId="4D58181F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6C012258" w14:textId="77777777" w:rsidR="0093788E" w:rsidRDefault="00000000" w:rsidP="00AF48D2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885" w:type="dxa"/>
            <w:vAlign w:val="center"/>
          </w:tcPr>
          <w:p w14:paraId="028F86CE" w14:textId="022B0E2D" w:rsidR="0093788E" w:rsidRDefault="00811CA8" w:rsidP="00AF48D2"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035" w:type="dxa"/>
            <w:vAlign w:val="center"/>
          </w:tcPr>
          <w:p w14:paraId="573331A0" w14:textId="77777777" w:rsidR="0093788E" w:rsidRDefault="00000000" w:rsidP="00AF48D2">
            <w:r>
              <w:rPr>
                <w:rFonts w:hint="eastAsia"/>
              </w:rPr>
              <w:t>职称类别</w:t>
            </w:r>
          </w:p>
        </w:tc>
        <w:tc>
          <w:tcPr>
            <w:tcW w:w="1292" w:type="dxa"/>
            <w:vAlign w:val="center"/>
          </w:tcPr>
          <w:p w14:paraId="6203A815" w14:textId="5EFC50E5" w:rsidR="0093788E" w:rsidRDefault="005F0DDB" w:rsidP="00AF48D2">
            <w:r>
              <w:rPr>
                <w:rFonts w:hint="eastAsia"/>
              </w:rPr>
              <w:t>中级</w:t>
            </w:r>
          </w:p>
        </w:tc>
        <w:tc>
          <w:tcPr>
            <w:tcW w:w="976" w:type="dxa"/>
            <w:vAlign w:val="center"/>
          </w:tcPr>
          <w:p w14:paraId="4154201F" w14:textId="77777777" w:rsidR="0093788E" w:rsidRDefault="00000000" w:rsidP="00AF48D2">
            <w:r>
              <w:rPr>
                <w:rFonts w:hint="eastAsia"/>
              </w:rPr>
              <w:t>导师类别</w:t>
            </w:r>
          </w:p>
        </w:tc>
        <w:tc>
          <w:tcPr>
            <w:tcW w:w="1926" w:type="dxa"/>
            <w:vAlign w:val="center"/>
          </w:tcPr>
          <w:p w14:paraId="53610DB7" w14:textId="7D407B45" w:rsidR="0093788E" w:rsidRDefault="00811CA8" w:rsidP="00AF48D2">
            <w:r>
              <w:rPr>
                <w:rFonts w:hint="eastAsia"/>
              </w:rPr>
              <w:t>硕士研究生导师</w:t>
            </w:r>
          </w:p>
        </w:tc>
      </w:tr>
      <w:tr w:rsidR="008D0FE8" w14:paraId="0F480DF4" w14:textId="77777777" w:rsidTr="00164131">
        <w:trPr>
          <w:trHeight w:val="768"/>
        </w:trPr>
        <w:tc>
          <w:tcPr>
            <w:tcW w:w="1453" w:type="dxa"/>
            <w:vAlign w:val="center"/>
          </w:tcPr>
          <w:p w14:paraId="47A233A7" w14:textId="77777777" w:rsidR="0093788E" w:rsidRDefault="00000000" w:rsidP="00AF48D2">
            <w:r>
              <w:rPr>
                <w:rFonts w:hint="eastAsia"/>
              </w:rPr>
              <w:t>电子邮件</w:t>
            </w:r>
          </w:p>
        </w:tc>
        <w:tc>
          <w:tcPr>
            <w:tcW w:w="2885" w:type="dxa"/>
            <w:vAlign w:val="center"/>
          </w:tcPr>
          <w:p w14:paraId="34A47811" w14:textId="0DD27D7F" w:rsidR="0093788E" w:rsidRDefault="00BA4D61" w:rsidP="00AF48D2">
            <w:r>
              <w:rPr>
                <w:rFonts w:hint="eastAsia"/>
              </w:rPr>
              <w:t>wuxintong@ncu.edu.cn</w:t>
            </w:r>
          </w:p>
        </w:tc>
        <w:tc>
          <w:tcPr>
            <w:tcW w:w="1035" w:type="dxa"/>
            <w:vAlign w:val="center"/>
          </w:tcPr>
          <w:p w14:paraId="249EFB52" w14:textId="77777777" w:rsidR="0093788E" w:rsidRDefault="00000000" w:rsidP="00AF48D2">
            <w:r>
              <w:rPr>
                <w:rFonts w:hint="eastAsia"/>
              </w:rPr>
              <w:t>所在单位</w:t>
            </w:r>
          </w:p>
        </w:tc>
        <w:tc>
          <w:tcPr>
            <w:tcW w:w="4194" w:type="dxa"/>
            <w:gridSpan w:val="3"/>
            <w:vAlign w:val="center"/>
          </w:tcPr>
          <w:p w14:paraId="021C35C9" w14:textId="47A27A0F" w:rsidR="0093788E" w:rsidRDefault="00BA4D61" w:rsidP="00AF48D2">
            <w:r>
              <w:rPr>
                <w:rFonts w:hint="eastAsia"/>
              </w:rPr>
              <w:t>先进制造学院</w:t>
            </w:r>
          </w:p>
        </w:tc>
      </w:tr>
      <w:tr w:rsidR="008D0FE8" w14:paraId="06E11E60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5A4C0A61" w14:textId="77777777" w:rsidR="0093788E" w:rsidRDefault="00000000" w:rsidP="00AF48D2">
            <w:r>
              <w:rPr>
                <w:rFonts w:hint="eastAsia"/>
              </w:rPr>
              <w:t>个人信息</w:t>
            </w:r>
          </w:p>
        </w:tc>
        <w:tc>
          <w:tcPr>
            <w:tcW w:w="8114" w:type="dxa"/>
            <w:gridSpan w:val="5"/>
            <w:vAlign w:val="center"/>
          </w:tcPr>
          <w:p w14:paraId="323719AF" w14:textId="2F587C92" w:rsidR="0093788E" w:rsidRDefault="00AF48D2" w:rsidP="00AF48D2">
            <w:r w:rsidRPr="00AF48D2">
              <w:rPr>
                <w:rFonts w:hint="eastAsia"/>
              </w:rPr>
              <w:t>南昌大学讲师，工学博士。研究方向为轻质结构材料复杂构件形性同步制造，主要从事纤维金属层板构件一体化成形、先进复合材料制备与研究工作。主持国家重点实验室开放基金项目</w:t>
            </w:r>
            <w:r w:rsidRPr="00AF48D2">
              <w:rPr>
                <w:rFonts w:hint="eastAsia"/>
              </w:rPr>
              <w:t>1</w:t>
            </w:r>
            <w:r w:rsidRPr="00AF48D2">
              <w:rPr>
                <w:rFonts w:hint="eastAsia"/>
              </w:rPr>
              <w:t>项，</w:t>
            </w:r>
            <w:r>
              <w:rPr>
                <w:rFonts w:hint="eastAsia"/>
              </w:rPr>
              <w:t>江西省自然科学青年基金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项，</w:t>
            </w:r>
            <w:r w:rsidRPr="00AF48D2">
              <w:rPr>
                <w:rFonts w:hint="eastAsia"/>
              </w:rPr>
              <w:t>参与国家“</w:t>
            </w:r>
            <w:r w:rsidRPr="00AF48D2">
              <w:rPr>
                <w:rFonts w:hint="eastAsia"/>
              </w:rPr>
              <w:t>973</w:t>
            </w:r>
            <w:r w:rsidRPr="00AF48D2">
              <w:rPr>
                <w:rFonts w:hint="eastAsia"/>
              </w:rPr>
              <w:t>”计划子课题</w:t>
            </w:r>
            <w:r w:rsidRPr="00AF48D2">
              <w:rPr>
                <w:rFonts w:hint="eastAsia"/>
              </w:rPr>
              <w:t>1</w:t>
            </w:r>
            <w:r w:rsidRPr="00AF48D2">
              <w:rPr>
                <w:rFonts w:hint="eastAsia"/>
              </w:rPr>
              <w:t>项、国家自然科学基金重点项目</w:t>
            </w:r>
            <w:r w:rsidRPr="00AF48D2">
              <w:rPr>
                <w:rFonts w:hint="eastAsia"/>
              </w:rPr>
              <w:t>1</w:t>
            </w:r>
            <w:r w:rsidRPr="00AF48D2">
              <w:rPr>
                <w:rFonts w:hint="eastAsia"/>
              </w:rPr>
              <w:t>项、国家自然科学基金面上项目</w:t>
            </w:r>
            <w:r w:rsidRPr="00AF48D2">
              <w:rPr>
                <w:rFonts w:hint="eastAsia"/>
              </w:rPr>
              <w:t>1</w:t>
            </w:r>
            <w:r w:rsidRPr="00AF48D2">
              <w:rPr>
                <w:rFonts w:hint="eastAsia"/>
              </w:rPr>
              <w:t>项。发表</w:t>
            </w:r>
            <w:r w:rsidRPr="00AF48D2">
              <w:rPr>
                <w:rFonts w:hint="eastAsia"/>
              </w:rPr>
              <w:t>SCI/EI</w:t>
            </w:r>
            <w:r w:rsidRPr="00AF48D2">
              <w:rPr>
                <w:rFonts w:hint="eastAsia"/>
              </w:rPr>
              <w:t>论文</w:t>
            </w:r>
            <w:r w:rsidRPr="00AF48D2">
              <w:rPr>
                <w:rFonts w:hint="eastAsia"/>
              </w:rPr>
              <w:t>12</w:t>
            </w:r>
            <w:r w:rsidRPr="00AF48D2">
              <w:rPr>
                <w:rFonts w:hint="eastAsia"/>
              </w:rPr>
              <w:t>篇，申请</w:t>
            </w:r>
            <w:r w:rsidRPr="00AF48D2">
              <w:rPr>
                <w:rFonts w:hint="eastAsia"/>
              </w:rPr>
              <w:t>/</w:t>
            </w:r>
            <w:r w:rsidRPr="00AF48D2">
              <w:rPr>
                <w:rFonts w:hint="eastAsia"/>
              </w:rPr>
              <w:t>授权国家发明专利</w:t>
            </w:r>
            <w:r w:rsidRPr="00AF48D2">
              <w:rPr>
                <w:rFonts w:hint="eastAsia"/>
              </w:rPr>
              <w:t>5</w:t>
            </w:r>
            <w:r w:rsidRPr="00AF48D2">
              <w:rPr>
                <w:rFonts w:hint="eastAsia"/>
              </w:rPr>
              <w:t>项，国内外会议报告</w:t>
            </w:r>
            <w:r w:rsidRPr="00AF48D2">
              <w:rPr>
                <w:rFonts w:hint="eastAsia"/>
              </w:rPr>
              <w:t>6</w:t>
            </w:r>
            <w:r w:rsidRPr="00AF48D2">
              <w:rPr>
                <w:rFonts w:hint="eastAsia"/>
              </w:rPr>
              <w:t>次。</w:t>
            </w:r>
            <w:r w:rsidR="00EF7622">
              <w:rPr>
                <w:rFonts w:hint="eastAsia"/>
              </w:rPr>
              <w:t>欢迎对复合材料有兴趣的本科生和研究生加入！</w:t>
            </w:r>
          </w:p>
        </w:tc>
      </w:tr>
      <w:tr w:rsidR="008D0FE8" w14:paraId="6D91DA7F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05570D83" w14:textId="77777777" w:rsidR="0093788E" w:rsidRDefault="00000000" w:rsidP="00AF48D2">
            <w:r>
              <w:rPr>
                <w:rFonts w:hint="eastAsia"/>
              </w:rPr>
              <w:t>教育经历</w:t>
            </w:r>
          </w:p>
        </w:tc>
        <w:tc>
          <w:tcPr>
            <w:tcW w:w="8114" w:type="dxa"/>
            <w:gridSpan w:val="5"/>
            <w:vAlign w:val="center"/>
          </w:tcPr>
          <w:p w14:paraId="68FA6519" w14:textId="28EE7E01" w:rsidR="00B051B8" w:rsidRDefault="00B051B8" w:rsidP="00AF48D2">
            <w:pPr>
              <w:rPr>
                <w:rFonts w:hint="eastAsia"/>
              </w:rPr>
            </w:pPr>
            <w:r>
              <w:rPr>
                <w:rFonts w:hint="eastAsia"/>
              </w:rPr>
              <w:t>2014-2021</w:t>
            </w:r>
            <w:r>
              <w:rPr>
                <w:rFonts w:hint="eastAsia"/>
              </w:rPr>
              <w:t>年，中南大学，机械工程，博士研究生</w:t>
            </w:r>
          </w:p>
          <w:p w14:paraId="77AE1CC0" w14:textId="25B473D7" w:rsidR="00B051B8" w:rsidRDefault="00B051B8" w:rsidP="00AF48D2">
            <w:pPr>
              <w:rPr>
                <w:rFonts w:hint="eastAsia"/>
              </w:rPr>
            </w:pPr>
            <w:r>
              <w:rPr>
                <w:rFonts w:hint="eastAsia"/>
              </w:rPr>
              <w:t>2010-2014</w:t>
            </w:r>
            <w:r>
              <w:rPr>
                <w:rFonts w:hint="eastAsia"/>
              </w:rPr>
              <w:t>年，山东大学，机械设计及其自动化，本科</w:t>
            </w:r>
          </w:p>
        </w:tc>
      </w:tr>
      <w:tr w:rsidR="008D0FE8" w14:paraId="3F8BBAB4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0F7837F2" w14:textId="77777777" w:rsidR="0093788E" w:rsidRDefault="00000000" w:rsidP="00AF48D2">
            <w:r>
              <w:rPr>
                <w:rFonts w:hint="eastAsia"/>
              </w:rPr>
              <w:lastRenderedPageBreak/>
              <w:t>工作履历</w:t>
            </w:r>
          </w:p>
        </w:tc>
        <w:tc>
          <w:tcPr>
            <w:tcW w:w="8114" w:type="dxa"/>
            <w:gridSpan w:val="5"/>
            <w:vAlign w:val="center"/>
          </w:tcPr>
          <w:p w14:paraId="1206F17E" w14:textId="3BD63098" w:rsidR="0093788E" w:rsidRDefault="00B051B8" w:rsidP="00AF48D2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至今，南昌大学，讲师</w:t>
            </w:r>
          </w:p>
          <w:p w14:paraId="2F6B398E" w14:textId="77777777" w:rsidR="0093788E" w:rsidRDefault="0093788E" w:rsidP="00AF48D2"/>
        </w:tc>
      </w:tr>
      <w:tr w:rsidR="008D0FE8" w14:paraId="66F8A8C7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6E86551E" w14:textId="77777777" w:rsidR="0093788E" w:rsidRDefault="00000000" w:rsidP="00AF48D2">
            <w:r>
              <w:rPr>
                <w:rFonts w:hint="eastAsia"/>
              </w:rPr>
              <w:t>科研项目</w:t>
            </w:r>
          </w:p>
        </w:tc>
        <w:tc>
          <w:tcPr>
            <w:tcW w:w="8114" w:type="dxa"/>
            <w:gridSpan w:val="5"/>
            <w:vAlign w:val="center"/>
          </w:tcPr>
          <w:p w14:paraId="422FE685" w14:textId="77777777" w:rsidR="00961F9D" w:rsidRDefault="00961F9D" w:rsidP="00961F9D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DF2EBB">
              <w:rPr>
                <w:rFonts w:ascii="Times New Roman" w:hAnsi="Times New Roman" w:cs="Times New Roman" w:hint="eastAsia"/>
                <w:b/>
                <w:bCs/>
              </w:rPr>
              <w:t>高丰度稀土对再生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ADC12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铝合金组织调控机理研究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2023.07-2025.06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096448">
              <w:rPr>
                <w:rFonts w:ascii="Times New Roman" w:hAnsi="Times New Roman" w:cs="Times New Roman" w:hint="eastAsia"/>
                <w:b/>
                <w:bCs/>
              </w:rPr>
              <w:t>江西省自然科学基金项目</w:t>
            </w:r>
            <w:r w:rsidRPr="00DF5FF7">
              <w:rPr>
                <w:rFonts w:ascii="Times New Roman" w:hAnsi="Times New Roman" w:cs="Times New Roman" w:hint="eastAsia"/>
              </w:rPr>
              <w:t>，主持；</w:t>
            </w:r>
          </w:p>
          <w:p w14:paraId="1A352C37" w14:textId="7CFD6805" w:rsidR="00961F9D" w:rsidRDefault="00961F9D" w:rsidP="00961F9D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DF2EBB">
              <w:rPr>
                <w:rFonts w:ascii="Times New Roman" w:hAnsi="Times New Roman" w:cs="Times New Roman" w:hint="eastAsia"/>
                <w:b/>
                <w:bCs/>
              </w:rPr>
              <w:t>纤维金属层板蠕变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-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固化成形过程树脂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/</w:t>
            </w:r>
            <w:r w:rsidRPr="00DF2EBB">
              <w:rPr>
                <w:rFonts w:ascii="Times New Roman" w:hAnsi="Times New Roman" w:cs="Times New Roman" w:hint="eastAsia"/>
                <w:b/>
                <w:bCs/>
              </w:rPr>
              <w:t>金属界面应力形成机制及调控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022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792C47">
              <w:rPr>
                <w:rFonts w:ascii="Times New Roman" w:hAnsi="Times New Roman" w:cs="Times New Roman" w:hint="eastAsia"/>
                <w:b/>
              </w:rPr>
              <w:t>高性能复杂制造国家重点实验室</w:t>
            </w:r>
            <w:r>
              <w:rPr>
                <w:rFonts w:ascii="Times New Roman" w:hAnsi="Times New Roman" w:cs="Times New Roman" w:hint="eastAsia"/>
                <w:b/>
              </w:rPr>
              <w:t>项目</w:t>
            </w:r>
            <w:r w:rsidRPr="00DF5FF7">
              <w:rPr>
                <w:rFonts w:ascii="Times New Roman" w:hAnsi="Times New Roman" w:cs="Times New Roman" w:hint="eastAsia"/>
              </w:rPr>
              <w:t>，主持；</w:t>
            </w:r>
          </w:p>
          <w:p w14:paraId="1B28DA87" w14:textId="77777777" w:rsidR="00961F9D" w:rsidRDefault="00961F9D" w:rsidP="00961F9D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DF2EBB">
              <w:rPr>
                <w:rFonts w:ascii="Times New Roman" w:hAnsi="Times New Roman" w:cs="Times New Roman" w:hint="eastAsia"/>
                <w:b/>
                <w:bCs/>
              </w:rPr>
              <w:t>大型航空复合材料承力构件制造基础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014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7F1945">
              <w:rPr>
                <w:rFonts w:ascii="Times New Roman" w:hAnsi="Times New Roman" w:cs="Times New Roman"/>
                <w:b/>
              </w:rPr>
              <w:t>国家</w:t>
            </w:r>
            <w:r w:rsidRPr="007F1945">
              <w:rPr>
                <w:rFonts w:ascii="Times New Roman" w:hAnsi="Times New Roman" w:cs="Times New Roman" w:hint="eastAsia"/>
                <w:b/>
              </w:rPr>
              <w:t>9</w:t>
            </w:r>
            <w:r w:rsidRPr="007F1945">
              <w:rPr>
                <w:rFonts w:ascii="Times New Roman" w:hAnsi="Times New Roman" w:cs="Times New Roman"/>
                <w:b/>
              </w:rPr>
              <w:t>73</w:t>
            </w:r>
            <w:r w:rsidRPr="007F1945">
              <w:rPr>
                <w:rFonts w:ascii="Times New Roman" w:hAnsi="Times New Roman" w:cs="Times New Roman"/>
                <w:b/>
              </w:rPr>
              <w:t>计划项目</w:t>
            </w:r>
            <w:r w:rsidRPr="00DF5FF7">
              <w:rPr>
                <w:rFonts w:ascii="Times New Roman" w:hAnsi="Times New Roman" w:cs="Times New Roman" w:hint="eastAsia"/>
                <w:bCs/>
              </w:rPr>
              <w:t>，</w:t>
            </w:r>
            <w:r w:rsidRPr="00DF5FF7">
              <w:rPr>
                <w:rFonts w:ascii="Times New Roman" w:hAnsi="Times New Roman" w:cs="Times New Roman"/>
                <w:bCs/>
              </w:rPr>
              <w:t>参</w:t>
            </w:r>
            <w:r w:rsidRPr="007F1945"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14:paraId="327C55E9" w14:textId="46D515ED" w:rsidR="0093788E" w:rsidRPr="00961F9D" w:rsidRDefault="00961F9D" w:rsidP="00AF48D2">
            <w:pPr>
              <w:pStyle w:val="a7"/>
              <w:numPr>
                <w:ilvl w:val="0"/>
                <w:numId w:val="1"/>
              </w:numPr>
              <w:spacing w:beforeLines="10" w:before="31" w:afterLines="10" w:after="31" w:line="400" w:lineRule="exact"/>
              <w:ind w:firstLineChars="0"/>
              <w:rPr>
                <w:rFonts w:ascii="Times New Roman" w:hAnsi="Times New Roman" w:cs="Times New Roman"/>
              </w:rPr>
            </w:pPr>
            <w:r w:rsidRPr="00DF2EBB">
              <w:rPr>
                <w:rFonts w:ascii="Times New Roman" w:hAnsi="Times New Roman" w:cs="Times New Roman" w:hint="eastAsia"/>
                <w:b/>
                <w:bCs/>
              </w:rPr>
              <w:t>纤维金属层板结构蠕变—固化复合成形制造基础研究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017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 w:hint="eastAsia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7F1945">
              <w:rPr>
                <w:rFonts w:ascii="Times New Roman" w:hAnsi="Times New Roman" w:cs="Times New Roman"/>
                <w:b/>
              </w:rPr>
              <w:t>国家自然科学基金面上项目</w:t>
            </w:r>
            <w:r w:rsidRPr="00DF5FF7">
              <w:rPr>
                <w:rFonts w:ascii="Times New Roman" w:hAnsi="Times New Roman" w:cs="Times New Roman" w:hint="eastAsia"/>
                <w:bCs/>
              </w:rPr>
              <w:t>，</w:t>
            </w:r>
            <w:r w:rsidRPr="00DF5FF7">
              <w:rPr>
                <w:rFonts w:ascii="Times New Roman" w:hAnsi="Times New Roman" w:cs="Times New Roman"/>
                <w:bCs/>
              </w:rPr>
              <w:t>参</w:t>
            </w:r>
            <w:r w:rsidRPr="007F1945"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</w:tc>
      </w:tr>
      <w:tr w:rsidR="008D0FE8" w14:paraId="6D103109" w14:textId="77777777" w:rsidTr="00164131">
        <w:trPr>
          <w:trHeight w:val="1644"/>
        </w:trPr>
        <w:tc>
          <w:tcPr>
            <w:tcW w:w="1453" w:type="dxa"/>
            <w:vAlign w:val="center"/>
          </w:tcPr>
          <w:p w14:paraId="6C6FD207" w14:textId="77777777" w:rsidR="0093788E" w:rsidRDefault="00000000" w:rsidP="00AF48D2">
            <w:r>
              <w:rPr>
                <w:rFonts w:hint="eastAsia"/>
              </w:rPr>
              <w:t>科研成果</w:t>
            </w:r>
          </w:p>
        </w:tc>
        <w:tc>
          <w:tcPr>
            <w:tcW w:w="8114" w:type="dxa"/>
            <w:gridSpan w:val="5"/>
            <w:vAlign w:val="center"/>
          </w:tcPr>
          <w:p w14:paraId="18D93A6D" w14:textId="77777777" w:rsidR="0093788E" w:rsidRDefault="0093788E" w:rsidP="00AF48D2"/>
          <w:p w14:paraId="60A32004" w14:textId="77777777" w:rsidR="0093788E" w:rsidRDefault="0093788E" w:rsidP="00AF48D2"/>
        </w:tc>
      </w:tr>
    </w:tbl>
    <w:p w14:paraId="21362294" w14:textId="77777777" w:rsidR="0093788E" w:rsidRDefault="0093788E" w:rsidP="00AF48D2"/>
    <w:sectPr w:rsidR="0093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F715" w14:textId="77777777" w:rsidR="009D5877" w:rsidRDefault="009D5877" w:rsidP="00AF48D2">
      <w:r>
        <w:separator/>
      </w:r>
    </w:p>
  </w:endnote>
  <w:endnote w:type="continuationSeparator" w:id="0">
    <w:p w14:paraId="49E22317" w14:textId="77777777" w:rsidR="009D5877" w:rsidRDefault="009D5877" w:rsidP="00A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D834A" w14:textId="77777777" w:rsidR="009D5877" w:rsidRDefault="009D5877" w:rsidP="00AF48D2">
      <w:r>
        <w:separator/>
      </w:r>
    </w:p>
  </w:footnote>
  <w:footnote w:type="continuationSeparator" w:id="0">
    <w:p w14:paraId="7576B3C4" w14:textId="77777777" w:rsidR="009D5877" w:rsidRDefault="009D5877" w:rsidP="00AF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15557"/>
    <w:multiLevelType w:val="hybridMultilevel"/>
    <w:tmpl w:val="513A7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3036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164131"/>
    <w:rsid w:val="00444E22"/>
    <w:rsid w:val="005F0DDB"/>
    <w:rsid w:val="00811CA8"/>
    <w:rsid w:val="008D0FE8"/>
    <w:rsid w:val="0093788E"/>
    <w:rsid w:val="00961F9D"/>
    <w:rsid w:val="009D5877"/>
    <w:rsid w:val="00A54B22"/>
    <w:rsid w:val="00AF48D2"/>
    <w:rsid w:val="00B051B8"/>
    <w:rsid w:val="00BA4D61"/>
    <w:rsid w:val="00EF7622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20526"/>
  <w15:docId w15:val="{1F0DAE95-D72E-4449-8C47-6930E246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F48D2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CA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CA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61F9D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欣桐 吴</cp:lastModifiedBy>
  <cp:revision>11</cp:revision>
  <dcterms:created xsi:type="dcterms:W3CDTF">2022-04-12T02:58:00Z</dcterms:created>
  <dcterms:modified xsi:type="dcterms:W3CDTF">2024-05-08T08:09:00Z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