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170"/>
        <w:gridCol w:w="1179"/>
        <w:gridCol w:w="1503"/>
        <w:gridCol w:w="1103"/>
        <w:gridCol w:w="1991"/>
      </w:tblGrid>
      <w:tr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朱政强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6" w:name="_GoBack"/>
            <w:r>
              <w:rPr>
                <w:rFonts w:hint="eastAsia" w:eastAsia="仿宋_GB2312"/>
                <w:sz w:val="24"/>
                <w:lang w:eastAsia="zh-CN"/>
              </w:rPr>
              <w:drawing>
                <wp:inline distT="0" distB="0" distL="114300" distR="114300">
                  <wp:extent cx="699770" cy="1060450"/>
                  <wp:effectExtent l="0" t="0" r="11430" b="6350"/>
                  <wp:docPr id="2" name="图片 2" descr="WechatIMG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IMG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6"/>
          </w:p>
        </w:tc>
      </w:tr>
      <w:tr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18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材料加工工程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上海交通大学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教学科研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博/硕导</w:t>
            </w:r>
          </w:p>
        </w:tc>
      </w:tr>
      <w:tr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z</w:t>
            </w:r>
            <w:r>
              <w:rPr>
                <w:rFonts w:hint="default"/>
                <w:sz w:val="24"/>
                <w:lang w:val="en-US" w:eastAsia="zh-CN"/>
              </w:rPr>
              <w:t>huzhq@ncu.edu.cn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先进制造学院材料成型及控制工程系</w:t>
            </w:r>
          </w:p>
        </w:tc>
      </w:tr>
      <w:tr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朱政强，1976年生，湖北省英山县人。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担任江西省机器人与焊接自动化重点实验室主任、</w:t>
            </w:r>
            <w:r>
              <w:rPr>
                <w:rFonts w:hint="eastAsia"/>
                <w:sz w:val="24"/>
                <w:szCs w:val="24"/>
                <w:lang w:eastAsia="zh-CN"/>
              </w:rPr>
              <w:t>南昌大学技术转移中心江阴分中心负责人。先后入选江西省百千万人才工程和江西省青年科学家（井冈之星）培养计划。先后获得江西省教学成果一等奖、教育部霍英东青年教师奖和宝钢教育基金会优秀教师奖。</w:t>
            </w:r>
          </w:p>
        </w:tc>
      </w:tr>
      <w:tr>
        <w:trPr>
          <w:trHeight w:val="1211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numPr>
                <w:numId w:val="0"/>
              </w:numPr>
              <w:adjustRightInd w:val="0"/>
              <w:snapToGrid w:val="0"/>
              <w:ind w:leftChars="0"/>
              <w:rPr>
                <w:rFonts w:hint="eastAsia"/>
                <w:sz w:val="24"/>
                <w:szCs w:val="24"/>
              </w:rPr>
            </w:pPr>
            <w:bookmarkStart w:id="0" w:name="OLE_LINK74"/>
            <w:bookmarkStart w:id="1" w:name="OLE_LINK75"/>
            <w:bookmarkStart w:id="2" w:name="OLE_LINK76"/>
            <w:bookmarkStart w:id="3" w:name="OLE_LINK77"/>
            <w:r>
              <w:rPr>
                <w:rFonts w:hint="eastAsia"/>
                <w:sz w:val="24"/>
                <w:szCs w:val="24"/>
              </w:rPr>
              <w:t>2002.03-2005.07 上海交通大学 材料科学与工程学院 博士</w:t>
            </w:r>
          </w:p>
          <w:p>
            <w:pPr>
              <w:numPr>
                <w:numId w:val="0"/>
              </w:numPr>
              <w:adjustRightInd w:val="0"/>
              <w:snapToGrid w:val="0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1999.09-2002.02 天津大学 材料科学与工程学院 硕士</w:t>
            </w:r>
          </w:p>
          <w:p>
            <w:pPr>
              <w:numPr>
                <w:numId w:val="0"/>
              </w:numPr>
              <w:adjustRightInd w:val="0"/>
              <w:snapToGrid w:val="0"/>
              <w:ind w:leftChars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1995.09-1999.07 中国石油大学（华东） 机械系 学士</w:t>
            </w:r>
            <w:bookmarkEnd w:id="0"/>
            <w:bookmarkEnd w:id="1"/>
            <w:bookmarkEnd w:id="2"/>
            <w:bookmarkEnd w:id="3"/>
          </w:p>
        </w:tc>
      </w:tr>
      <w:tr>
        <w:trPr>
          <w:trHeight w:val="1136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numPr>
                <w:numId w:val="0"/>
              </w:numPr>
              <w:adjustRightInd w:val="0"/>
              <w:snapToGrid w:val="0"/>
              <w:ind w:leftChars="0"/>
              <w:rPr>
                <w:rFonts w:hint="eastAsia"/>
                <w:b/>
                <w:sz w:val="24"/>
                <w:szCs w:val="24"/>
              </w:rPr>
            </w:pPr>
            <w:bookmarkStart w:id="4" w:name="OLE_LINK79"/>
            <w:bookmarkStart w:id="5" w:name="OLE_LINK78"/>
            <w:r>
              <w:rPr>
                <w:rFonts w:hint="eastAsia"/>
                <w:sz w:val="24"/>
                <w:szCs w:val="24"/>
              </w:rPr>
              <w:t>2011.12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-今     南昌大学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先进制造</w:t>
            </w:r>
            <w:r>
              <w:rPr>
                <w:rFonts w:hint="eastAsia" w:ascii="宋体" w:hAnsi="宋体" w:cs="宋体"/>
                <w:sz w:val="24"/>
                <w:szCs w:val="24"/>
              </w:rPr>
              <w:t>学院 教授</w:t>
            </w:r>
          </w:p>
          <w:p>
            <w:pPr>
              <w:numPr>
                <w:numId w:val="0"/>
              </w:numPr>
              <w:adjustRightInd w:val="0"/>
              <w:snapToGrid w:val="0"/>
              <w:ind w:left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2006.12-2011.11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南昌大学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先进制造</w:t>
            </w:r>
            <w:r>
              <w:rPr>
                <w:rFonts w:hint="eastAsia" w:ascii="宋体" w:hAnsi="宋体" w:cs="宋体"/>
                <w:sz w:val="24"/>
                <w:szCs w:val="24"/>
              </w:rPr>
              <w:t>学院 副教授</w:t>
            </w:r>
          </w:p>
          <w:p>
            <w:pPr>
              <w:numPr>
                <w:numId w:val="0"/>
              </w:numPr>
              <w:adjustRightInd w:val="0"/>
              <w:snapToGrid w:val="0"/>
              <w:ind w:leftChars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2005.11-2006.11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南昌大学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先进制造</w:t>
            </w:r>
            <w:r>
              <w:rPr>
                <w:rFonts w:hint="eastAsia" w:ascii="宋体" w:hAnsi="宋体" w:cs="宋体"/>
                <w:sz w:val="24"/>
                <w:szCs w:val="24"/>
              </w:rPr>
              <w:t>学院 讲师</w:t>
            </w:r>
            <w:bookmarkEnd w:id="4"/>
            <w:bookmarkEnd w:id="5"/>
          </w:p>
        </w:tc>
      </w:tr>
      <w:tr>
        <w:trPr>
          <w:trHeight w:val="1405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主持国家自然科学基金项目5项：天文联合基金1项、地区基金3项和国际合作交流项目1项；主持完成教育部科技重点项目、人社部重点项目、</w:t>
            </w:r>
            <w:r>
              <w:rPr>
                <w:rFonts w:hint="eastAsia"/>
                <w:sz w:val="24"/>
                <w:lang w:val="en-US" w:eastAsia="zh-CN"/>
              </w:rPr>
              <w:t>中国博士后基金项目</w:t>
            </w:r>
            <w:r>
              <w:rPr>
                <w:rFonts w:hint="eastAsia"/>
                <w:sz w:val="24"/>
                <w:lang w:eastAsia="zh-CN"/>
              </w:rPr>
              <w:t>等省部级项目12项，</w:t>
            </w:r>
            <w:r>
              <w:rPr>
                <w:rFonts w:hint="eastAsia"/>
                <w:sz w:val="24"/>
                <w:lang w:val="en-US" w:eastAsia="zh-CN"/>
              </w:rPr>
              <w:t>主持完成包括美国通用汽车在内的企业横向项目20余项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rPr>
          <w:trHeight w:val="69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在国内率先开展基于超声增材的三维智能金属结构、金属波导器件研制的基础研究和和汽车轻量化第三代高强钢中锰-TRIP钢焊接性能研究，并取得了积极成果，获得了国内外同行的高度评价。积极服务地方经济，无偿赴企业开展焊接知识培训，事迹获得科技日报报道。成功解决企业锆合金-不锈钢板焊接裂纹问题、焊接应力变形问题、长不锈钢管焊接等技术难题。指导大学生获得全国工程训练综合能力大赛一等奖1项，全国大学生焊接创新大赛一等奖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项、二等奖3项。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F1547"/>
    <w:rsid w:val="00444E22"/>
    <w:rsid w:val="00A54B22"/>
    <w:rsid w:val="15BC60CA"/>
    <w:rsid w:val="1FFBDF25"/>
    <w:rsid w:val="28DB1529"/>
    <w:rsid w:val="29AB54C1"/>
    <w:rsid w:val="2FFE4F92"/>
    <w:rsid w:val="3E7F6C8F"/>
    <w:rsid w:val="54BA05BF"/>
    <w:rsid w:val="6F37B1AF"/>
    <w:rsid w:val="6FE761AF"/>
    <w:rsid w:val="779F1CD6"/>
    <w:rsid w:val="FF7FC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3</TotalTime>
  <ScaleCrop>false</ScaleCrop>
  <LinksUpToDate>false</LinksUpToDate>
  <CharactersWithSpaces>463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2022-04-12T10:58:00Z</dcterms:created>
  <dc:creator>29069</dc:creator>
  <cp:lastModifiedBy>快乐人生</cp:lastModifiedBy>
  <dcterms:modified xsi:type="dcterms:W3CDTF">2024-05-08T15:55:12Z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D029A51C0ED0A697B02A3B66D376B253_43</vt:lpwstr>
  </property>
</Properties>
</file>